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9837" w14:textId="04A76756" w:rsidR="00460654" w:rsidRDefault="00460654">
      <w:pPr>
        <w:rPr>
          <w:rFonts w:ascii="Times New Roman" w:hAnsi="Times New Roman" w:cs="Times New Roman"/>
        </w:rPr>
      </w:pPr>
    </w:p>
    <w:p w14:paraId="2533F67B" w14:textId="558394EA" w:rsidR="00E76E88" w:rsidRDefault="00E76E88">
      <w:pPr>
        <w:rPr>
          <w:rFonts w:ascii="Times New Roman" w:hAnsi="Times New Roman" w:cs="Times New Roman"/>
        </w:rPr>
      </w:pPr>
    </w:p>
    <w:p w14:paraId="33F4B2BF" w14:textId="4D7A05C7" w:rsidR="00E76E88" w:rsidRDefault="00E76E88">
      <w:pPr>
        <w:rPr>
          <w:rFonts w:ascii="Times New Roman" w:hAnsi="Times New Roman" w:cs="Times New Roman"/>
        </w:rPr>
      </w:pPr>
    </w:p>
    <w:p w14:paraId="5D3C8C91" w14:textId="76E97861" w:rsidR="00E76E88" w:rsidRDefault="00E76E88">
      <w:pPr>
        <w:rPr>
          <w:rFonts w:ascii="Times New Roman" w:hAnsi="Times New Roman" w:cs="Times New Roman"/>
        </w:rPr>
      </w:pPr>
    </w:p>
    <w:p w14:paraId="75BC1C0B" w14:textId="4C8CC71C" w:rsidR="00E76E88" w:rsidRDefault="00E76E88">
      <w:pPr>
        <w:rPr>
          <w:rFonts w:ascii="Times New Roman" w:hAnsi="Times New Roman" w:cs="Times New Roman"/>
        </w:rPr>
      </w:pPr>
    </w:p>
    <w:p w14:paraId="4FBF536A" w14:textId="79EFE5F7" w:rsidR="00E76E88" w:rsidRDefault="00E76E88" w:rsidP="00E76E88">
      <w:pPr>
        <w:jc w:val="center"/>
        <w:rPr>
          <w:rFonts w:ascii="Times New Roman" w:hAnsi="Times New Roman" w:cs="Times New Roman"/>
        </w:rPr>
      </w:pPr>
    </w:p>
    <w:p w14:paraId="03563A7B" w14:textId="1E0E3D01" w:rsidR="00E76E88" w:rsidRDefault="00E76E88" w:rsidP="00E76E88">
      <w:pPr>
        <w:jc w:val="center"/>
        <w:rPr>
          <w:rFonts w:ascii="Times New Roman" w:hAnsi="Times New Roman" w:cs="Times New Roman"/>
        </w:rPr>
      </w:pPr>
    </w:p>
    <w:p w14:paraId="23470B4F" w14:textId="77899529" w:rsidR="00E76E88" w:rsidRDefault="00E76E88" w:rsidP="00E76E88">
      <w:pPr>
        <w:jc w:val="center"/>
        <w:rPr>
          <w:rFonts w:ascii="Times New Roman" w:hAnsi="Times New Roman" w:cs="Times New Roman"/>
        </w:rPr>
      </w:pPr>
    </w:p>
    <w:p w14:paraId="742C4053" w14:textId="60ACA8DC" w:rsidR="00E76E88" w:rsidRDefault="00E76E88" w:rsidP="00E76E88">
      <w:pPr>
        <w:jc w:val="center"/>
        <w:rPr>
          <w:rFonts w:ascii="Times New Roman" w:hAnsi="Times New Roman" w:cs="Times New Roman"/>
        </w:rPr>
      </w:pPr>
    </w:p>
    <w:p w14:paraId="5AD6F1BD" w14:textId="0304B622" w:rsidR="00E76E88" w:rsidRDefault="00E76E88" w:rsidP="00E76E88">
      <w:pPr>
        <w:jc w:val="center"/>
        <w:rPr>
          <w:rFonts w:ascii="Times New Roman" w:hAnsi="Times New Roman" w:cs="Times New Roman"/>
        </w:rPr>
      </w:pPr>
    </w:p>
    <w:p w14:paraId="66CBDAFD" w14:textId="359D154C" w:rsidR="00E76E88" w:rsidRDefault="00E76E88" w:rsidP="00E76E88">
      <w:pPr>
        <w:jc w:val="center"/>
        <w:rPr>
          <w:rFonts w:ascii="Times New Roman" w:hAnsi="Times New Roman" w:cs="Times New Roman"/>
        </w:rPr>
      </w:pPr>
    </w:p>
    <w:p w14:paraId="6646D8FA" w14:textId="46FEDCE4" w:rsidR="00E76E88" w:rsidRDefault="00E76E88" w:rsidP="00E76E88">
      <w:pPr>
        <w:jc w:val="center"/>
        <w:rPr>
          <w:rFonts w:ascii="Times New Roman" w:hAnsi="Times New Roman" w:cs="Times New Roman"/>
        </w:rPr>
      </w:pPr>
    </w:p>
    <w:p w14:paraId="3A6CEA26" w14:textId="7F5F8D0A" w:rsidR="00E76E88" w:rsidRDefault="00E76E88" w:rsidP="00E76E88">
      <w:pPr>
        <w:jc w:val="center"/>
        <w:rPr>
          <w:rFonts w:ascii="Times New Roman" w:hAnsi="Times New Roman" w:cs="Times New Roman"/>
        </w:rPr>
      </w:pPr>
    </w:p>
    <w:p w14:paraId="0FB2C5A7" w14:textId="58554573" w:rsidR="00E76E88" w:rsidRDefault="00E76E88" w:rsidP="00E76E88">
      <w:pPr>
        <w:jc w:val="center"/>
        <w:rPr>
          <w:rFonts w:ascii="Times New Roman" w:hAnsi="Times New Roman" w:cs="Times New Roman"/>
        </w:rPr>
      </w:pPr>
    </w:p>
    <w:p w14:paraId="5A5625F1" w14:textId="35FA6E3C" w:rsidR="00E76E88" w:rsidRDefault="00E76E88" w:rsidP="00E76E88">
      <w:pPr>
        <w:jc w:val="center"/>
        <w:rPr>
          <w:rFonts w:ascii="Times New Roman" w:hAnsi="Times New Roman" w:cs="Times New Roman"/>
        </w:rPr>
      </w:pPr>
    </w:p>
    <w:p w14:paraId="6363CBE9" w14:textId="06929ADD" w:rsidR="00E76E88" w:rsidRDefault="00E76E88" w:rsidP="00E76E88">
      <w:pPr>
        <w:spacing w:line="480" w:lineRule="auto"/>
        <w:jc w:val="center"/>
        <w:rPr>
          <w:rFonts w:ascii="Times New Roman" w:hAnsi="Times New Roman" w:cs="Times New Roman"/>
        </w:rPr>
      </w:pPr>
    </w:p>
    <w:p w14:paraId="433C4658" w14:textId="77777777" w:rsidR="00C13302" w:rsidRDefault="004F62EC" w:rsidP="00E76E88">
      <w:pPr>
        <w:spacing w:line="480" w:lineRule="auto"/>
        <w:jc w:val="center"/>
        <w:rPr>
          <w:rFonts w:ascii="Times New Roman" w:hAnsi="Times New Roman" w:cs="Times New Roman"/>
        </w:rPr>
      </w:pPr>
      <w:r>
        <w:rPr>
          <w:rFonts w:ascii="Times New Roman" w:hAnsi="Times New Roman" w:cs="Times New Roman"/>
        </w:rPr>
        <w:t>Name</w:t>
      </w:r>
    </w:p>
    <w:p w14:paraId="1F30F207" w14:textId="055905B3" w:rsidR="00E76E88" w:rsidRDefault="004F62EC" w:rsidP="00E76E88">
      <w:pPr>
        <w:spacing w:line="480" w:lineRule="auto"/>
        <w:jc w:val="center"/>
        <w:rPr>
          <w:rFonts w:ascii="Times New Roman" w:hAnsi="Times New Roman" w:cs="Times New Roman"/>
        </w:rPr>
      </w:pPr>
      <w:r>
        <w:rPr>
          <w:rFonts w:ascii="Times New Roman" w:hAnsi="Times New Roman" w:cs="Times New Roman"/>
        </w:rPr>
        <w:t xml:space="preserve">430 </w:t>
      </w:r>
    </w:p>
    <w:p w14:paraId="38410472" w14:textId="7A637F26" w:rsidR="00E76E88" w:rsidRDefault="004F62EC" w:rsidP="00E76E88">
      <w:pPr>
        <w:spacing w:line="480" w:lineRule="auto"/>
        <w:jc w:val="center"/>
        <w:rPr>
          <w:rFonts w:ascii="Times New Roman" w:hAnsi="Times New Roman" w:cs="Times New Roman"/>
        </w:rPr>
      </w:pPr>
      <w:r>
        <w:rPr>
          <w:rFonts w:ascii="Times New Roman" w:hAnsi="Times New Roman" w:cs="Times New Roman"/>
        </w:rPr>
        <w:t xml:space="preserve">Professor </w:t>
      </w:r>
    </w:p>
    <w:p w14:paraId="481F0296" w14:textId="1CA60016" w:rsidR="00E76E88" w:rsidRDefault="004F62EC" w:rsidP="00E76E88">
      <w:pPr>
        <w:spacing w:line="480" w:lineRule="auto"/>
        <w:jc w:val="center"/>
        <w:rPr>
          <w:rFonts w:ascii="Times New Roman" w:hAnsi="Times New Roman" w:cs="Times New Roman"/>
        </w:rPr>
      </w:pPr>
      <w:r>
        <w:rPr>
          <w:rFonts w:ascii="Times New Roman" w:hAnsi="Times New Roman" w:cs="Times New Roman"/>
        </w:rPr>
        <w:t>August 2021</w:t>
      </w:r>
    </w:p>
    <w:p w14:paraId="007D4E0A" w14:textId="6C3E32C1" w:rsidR="00E76E88" w:rsidRDefault="004F62EC" w:rsidP="00E76E88">
      <w:pPr>
        <w:spacing w:line="480" w:lineRule="auto"/>
        <w:jc w:val="center"/>
        <w:rPr>
          <w:rFonts w:ascii="Times New Roman" w:hAnsi="Times New Roman" w:cs="Times New Roman"/>
        </w:rPr>
      </w:pPr>
      <w:bookmarkStart w:id="0" w:name="_Hlk80958255"/>
      <w:r>
        <w:rPr>
          <w:rFonts w:ascii="Times New Roman" w:hAnsi="Times New Roman" w:cs="Times New Roman"/>
        </w:rPr>
        <w:t xml:space="preserve">Policy Redesign: </w:t>
      </w:r>
      <w:r w:rsidRPr="002D4580">
        <w:rPr>
          <w:rFonts w:ascii="Times New Roman" w:hAnsi="Times New Roman" w:cs="Times New Roman"/>
        </w:rPr>
        <w:t>Every Student Succeed Act</w:t>
      </w:r>
    </w:p>
    <w:bookmarkEnd w:id="0"/>
    <w:p w14:paraId="292DF666" w14:textId="63526A43" w:rsidR="00E76E88" w:rsidRDefault="00E76E88" w:rsidP="00E76E88">
      <w:pPr>
        <w:spacing w:line="480" w:lineRule="auto"/>
        <w:jc w:val="center"/>
        <w:rPr>
          <w:rFonts w:ascii="Times New Roman" w:hAnsi="Times New Roman" w:cs="Times New Roman"/>
        </w:rPr>
      </w:pPr>
    </w:p>
    <w:p w14:paraId="6BC389EB" w14:textId="478EE6B2" w:rsidR="00E76E88" w:rsidRDefault="00E76E88" w:rsidP="00E76E88">
      <w:pPr>
        <w:spacing w:line="480" w:lineRule="auto"/>
        <w:jc w:val="center"/>
        <w:rPr>
          <w:rFonts w:ascii="Times New Roman" w:hAnsi="Times New Roman" w:cs="Times New Roman"/>
        </w:rPr>
      </w:pPr>
    </w:p>
    <w:p w14:paraId="50350AE9" w14:textId="1DF07B17" w:rsidR="00E76E88" w:rsidRDefault="00E76E88" w:rsidP="00E76E88">
      <w:pPr>
        <w:spacing w:line="480" w:lineRule="auto"/>
        <w:jc w:val="center"/>
        <w:rPr>
          <w:rFonts w:ascii="Times New Roman" w:hAnsi="Times New Roman" w:cs="Times New Roman"/>
        </w:rPr>
      </w:pPr>
    </w:p>
    <w:p w14:paraId="2DAEF128" w14:textId="2B66502B" w:rsidR="00E76E88" w:rsidRDefault="00E76E88" w:rsidP="00E76E88">
      <w:pPr>
        <w:spacing w:line="480" w:lineRule="auto"/>
        <w:jc w:val="center"/>
        <w:rPr>
          <w:rFonts w:ascii="Times New Roman" w:hAnsi="Times New Roman" w:cs="Times New Roman"/>
        </w:rPr>
      </w:pPr>
    </w:p>
    <w:p w14:paraId="0F1E43C9" w14:textId="171B3869" w:rsidR="00E76E88" w:rsidRDefault="00E76E88" w:rsidP="00E76E88">
      <w:pPr>
        <w:spacing w:line="480" w:lineRule="auto"/>
        <w:jc w:val="center"/>
        <w:rPr>
          <w:rFonts w:ascii="Times New Roman" w:hAnsi="Times New Roman" w:cs="Times New Roman"/>
        </w:rPr>
      </w:pPr>
    </w:p>
    <w:p w14:paraId="0A4FC514" w14:textId="314834D5" w:rsidR="00E76E88" w:rsidRDefault="00E76E88" w:rsidP="00E76E88">
      <w:pPr>
        <w:spacing w:line="480" w:lineRule="auto"/>
        <w:jc w:val="center"/>
        <w:rPr>
          <w:rFonts w:ascii="Times New Roman" w:hAnsi="Times New Roman" w:cs="Times New Roman"/>
        </w:rPr>
      </w:pPr>
    </w:p>
    <w:p w14:paraId="3A1F9B6F" w14:textId="699AB2CF" w:rsidR="00E76E88" w:rsidRDefault="00E76E88" w:rsidP="00E76E88">
      <w:pPr>
        <w:spacing w:line="480" w:lineRule="auto"/>
        <w:jc w:val="center"/>
        <w:rPr>
          <w:rFonts w:ascii="Times New Roman" w:hAnsi="Times New Roman" w:cs="Times New Roman"/>
        </w:rPr>
      </w:pPr>
    </w:p>
    <w:p w14:paraId="6ECAA5F5" w14:textId="6F4DA462" w:rsidR="00E76E88" w:rsidRDefault="00E76E88" w:rsidP="00E76E88">
      <w:pPr>
        <w:spacing w:line="480" w:lineRule="auto"/>
        <w:jc w:val="center"/>
        <w:rPr>
          <w:rFonts w:ascii="Times New Roman" w:hAnsi="Times New Roman" w:cs="Times New Roman"/>
        </w:rPr>
      </w:pPr>
    </w:p>
    <w:p w14:paraId="10A83186" w14:textId="1F80A724" w:rsidR="00E76E88" w:rsidRDefault="00E76E88" w:rsidP="00E76E88">
      <w:pPr>
        <w:spacing w:line="480" w:lineRule="auto"/>
        <w:jc w:val="center"/>
        <w:rPr>
          <w:rFonts w:ascii="Times New Roman" w:hAnsi="Times New Roman" w:cs="Times New Roman"/>
        </w:rPr>
      </w:pPr>
    </w:p>
    <w:p w14:paraId="2598D22B" w14:textId="72C37709" w:rsidR="00E76E88" w:rsidRDefault="00E76E88" w:rsidP="00E76E88">
      <w:pPr>
        <w:spacing w:line="480" w:lineRule="auto"/>
        <w:jc w:val="center"/>
        <w:rPr>
          <w:rFonts w:ascii="Times New Roman" w:hAnsi="Times New Roman" w:cs="Times New Roman"/>
        </w:rPr>
      </w:pPr>
    </w:p>
    <w:p w14:paraId="54D65BE3" w14:textId="430464F6" w:rsidR="0048360D" w:rsidRDefault="004F62EC" w:rsidP="0048360D">
      <w:pPr>
        <w:spacing w:line="480" w:lineRule="auto"/>
        <w:jc w:val="center"/>
        <w:rPr>
          <w:rFonts w:ascii="Times New Roman" w:hAnsi="Times New Roman" w:cs="Times New Roman"/>
          <w:b/>
          <w:bCs/>
        </w:rPr>
      </w:pPr>
      <w:r w:rsidRPr="0048360D">
        <w:rPr>
          <w:rFonts w:ascii="Times New Roman" w:hAnsi="Times New Roman" w:cs="Times New Roman"/>
          <w:b/>
          <w:bCs/>
        </w:rPr>
        <w:lastRenderedPageBreak/>
        <w:t>Policy Redesign: Every Student Succeed Act</w:t>
      </w:r>
    </w:p>
    <w:p w14:paraId="7835DF3B" w14:textId="385CA297" w:rsidR="00E76E88" w:rsidRDefault="004F62EC" w:rsidP="00E76E88">
      <w:pPr>
        <w:spacing w:line="480" w:lineRule="auto"/>
        <w:rPr>
          <w:rFonts w:ascii="Times New Roman" w:hAnsi="Times New Roman" w:cs="Times New Roman"/>
          <w:b/>
          <w:bCs/>
        </w:rPr>
      </w:pPr>
      <w:r>
        <w:rPr>
          <w:rFonts w:ascii="Times New Roman" w:hAnsi="Times New Roman" w:cs="Times New Roman"/>
          <w:b/>
          <w:bCs/>
        </w:rPr>
        <w:t xml:space="preserve">Introduction </w:t>
      </w:r>
      <w:r w:rsidR="008841AA">
        <w:rPr>
          <w:rFonts w:ascii="Times New Roman" w:hAnsi="Times New Roman" w:cs="Times New Roman"/>
          <w:b/>
          <w:bCs/>
        </w:rPr>
        <w:t>(educational gaps)</w:t>
      </w:r>
    </w:p>
    <w:p w14:paraId="60E1396E" w14:textId="6053517A" w:rsidR="00F9389C" w:rsidRPr="00B7783C" w:rsidRDefault="004F62EC" w:rsidP="00B7783C">
      <w:pPr>
        <w:spacing w:line="480" w:lineRule="auto"/>
        <w:ind w:firstLine="720"/>
        <w:rPr>
          <w:rFonts w:ascii="Times New Roman" w:hAnsi="Times New Roman" w:cs="Times New Roman"/>
          <w:color w:val="000000" w:themeColor="text1"/>
        </w:rPr>
      </w:pPr>
      <w:r>
        <w:rPr>
          <w:rFonts w:ascii="Times New Roman" w:hAnsi="Times New Roman" w:cs="Times New Roman"/>
        </w:rPr>
        <w:t xml:space="preserve">Public schools' goal is to provide a quality education for all kids. That's the primary purpose of the </w:t>
      </w:r>
      <w:bookmarkStart w:id="1" w:name="_Hlk80958383"/>
      <w:r>
        <w:rPr>
          <w:rFonts w:ascii="Times New Roman" w:hAnsi="Times New Roman" w:cs="Times New Roman"/>
        </w:rPr>
        <w:t xml:space="preserve">Every Student Succeed Act </w:t>
      </w:r>
      <w:bookmarkEnd w:id="1"/>
      <w:r>
        <w:rPr>
          <w:rFonts w:ascii="Times New Roman" w:hAnsi="Times New Roman" w:cs="Times New Roman"/>
        </w:rPr>
        <w:t xml:space="preserve">(ESSA). The ESSA is supposed to hold schools accountable and centralize how schools push for student achievement. The Every Student Succeeds Act replaced the No Child Left Behind Act </w:t>
      </w:r>
      <w:r w:rsidR="00C504E8">
        <w:rPr>
          <w:rFonts w:ascii="Times New Roman" w:hAnsi="Times New Roman" w:cs="Times New Roman"/>
        </w:rPr>
        <w:t xml:space="preserve">in 2015. The act has been </w:t>
      </w:r>
      <w:r w:rsidR="00C504E8" w:rsidRPr="002D4580">
        <w:rPr>
          <w:rFonts w:ascii="Times New Roman" w:hAnsi="Times New Roman" w:cs="Times New Roman"/>
        </w:rPr>
        <w:t>reauthorized eight times since 1965</w:t>
      </w:r>
      <w:r w:rsidR="00C504E8">
        <w:rPr>
          <w:rFonts w:ascii="Times New Roman" w:hAnsi="Times New Roman" w:cs="Times New Roman"/>
        </w:rPr>
        <w:t xml:space="preserve"> (Westervelt, 2015)</w:t>
      </w:r>
      <w:r w:rsidR="00C504E8" w:rsidRPr="002D4580">
        <w:rPr>
          <w:rFonts w:ascii="Times New Roman" w:hAnsi="Times New Roman" w:cs="Times New Roman"/>
        </w:rPr>
        <w:t>.</w:t>
      </w:r>
      <w:r w:rsidR="00AA0DD0">
        <w:rPr>
          <w:rFonts w:ascii="Times New Roman" w:hAnsi="Times New Roman" w:cs="Times New Roman"/>
        </w:rPr>
        <w:t xml:space="preserve"> The Johnson administration enacted the Elementary and Secondary Education Act of 1965 (ESSA is the latest version). The main reason for th</w:t>
      </w:r>
      <w:r w:rsidR="00B7783C">
        <w:rPr>
          <w:rFonts w:ascii="Times New Roman" w:hAnsi="Times New Roman" w:cs="Times New Roman"/>
        </w:rPr>
        <w:t>e Elementary and Secondary Education A</w:t>
      </w:r>
      <w:r w:rsidR="00AA0DD0">
        <w:rPr>
          <w:rFonts w:ascii="Times New Roman" w:hAnsi="Times New Roman" w:cs="Times New Roman"/>
        </w:rPr>
        <w:t>ct was to address the effects of poverty</w:t>
      </w:r>
      <w:r w:rsidR="00303190">
        <w:rPr>
          <w:rFonts w:ascii="Times New Roman" w:hAnsi="Times New Roman" w:cs="Times New Roman"/>
        </w:rPr>
        <w:t xml:space="preserve">. There is no much focus on creating high-quality education opportunities among kids in such a way that there is more motivation, engagement, willingness to study during their designated time, and inclination to pursue Mathematics and Science as careers. </w:t>
      </w:r>
      <w:r w:rsidR="00156F56">
        <w:rPr>
          <w:rFonts w:ascii="Times New Roman" w:hAnsi="Times New Roman" w:cs="Times New Roman"/>
        </w:rPr>
        <w:t xml:space="preserve">Some of the </w:t>
      </w:r>
      <w:r w:rsidR="007571B0">
        <w:rPr>
          <w:rFonts w:ascii="Times New Roman" w:hAnsi="Times New Roman" w:cs="Times New Roman"/>
        </w:rPr>
        <w:t>behavioral</w:t>
      </w:r>
      <w:r w:rsidR="00156F56">
        <w:rPr>
          <w:rFonts w:ascii="Times New Roman" w:hAnsi="Times New Roman" w:cs="Times New Roman"/>
        </w:rPr>
        <w:t xml:space="preserve"> economic concepts that may be used include status quo bias, framing effect, incentives and nudges</w:t>
      </w:r>
      <w:r w:rsidR="008643BD" w:rsidRPr="008643BD">
        <w:rPr>
          <w:rFonts w:ascii="Times New Roman" w:hAnsi="Times New Roman" w:cs="Times New Roman"/>
        </w:rPr>
        <w:t xml:space="preserve"> </w:t>
      </w:r>
      <w:r w:rsidR="008643BD">
        <w:rPr>
          <w:rFonts w:ascii="Times New Roman" w:hAnsi="Times New Roman" w:cs="Times New Roman"/>
        </w:rPr>
        <w:t>(</w:t>
      </w:r>
      <w:r w:rsidR="008643BD" w:rsidRPr="008643BD">
        <w:rPr>
          <w:rFonts w:ascii="Times New Roman" w:hAnsi="Times New Roman" w:cs="Times New Roman"/>
        </w:rPr>
        <w:t>Davis,</w:t>
      </w:r>
      <w:r w:rsidR="008643BD">
        <w:rPr>
          <w:rFonts w:ascii="Times New Roman" w:hAnsi="Times New Roman" w:cs="Times New Roman"/>
        </w:rPr>
        <w:t xml:space="preserve"> </w:t>
      </w:r>
      <w:r w:rsidR="008643BD" w:rsidRPr="008643BD">
        <w:rPr>
          <w:rFonts w:ascii="Times New Roman" w:hAnsi="Times New Roman" w:cs="Times New Roman"/>
        </w:rPr>
        <w:t>2015)</w:t>
      </w:r>
      <w:r w:rsidR="00B7783C">
        <w:rPr>
          <w:rFonts w:ascii="Times New Roman" w:hAnsi="Times New Roman" w:cs="Times New Roman"/>
          <w:color w:val="000000" w:themeColor="text1"/>
        </w:rPr>
        <w:t xml:space="preserve">. </w:t>
      </w:r>
    </w:p>
    <w:p w14:paraId="2A2D9875" w14:textId="23D2555C" w:rsidR="00E76E88" w:rsidRDefault="004F62EC" w:rsidP="00E76E88">
      <w:pPr>
        <w:spacing w:line="480" w:lineRule="auto"/>
        <w:rPr>
          <w:rFonts w:ascii="Times New Roman" w:hAnsi="Times New Roman" w:cs="Times New Roman"/>
          <w:b/>
          <w:bCs/>
        </w:rPr>
      </w:pPr>
      <w:r>
        <w:rPr>
          <w:rFonts w:ascii="Times New Roman" w:hAnsi="Times New Roman" w:cs="Times New Roman"/>
          <w:b/>
          <w:bCs/>
        </w:rPr>
        <w:t xml:space="preserve">Motivation </w:t>
      </w:r>
    </w:p>
    <w:p w14:paraId="5721762C" w14:textId="1BDD2EE1" w:rsidR="00B7783C" w:rsidRDefault="004F62EC" w:rsidP="001A3F6D">
      <w:pPr>
        <w:spacing w:line="480" w:lineRule="auto"/>
        <w:ind w:firstLine="720"/>
        <w:rPr>
          <w:rFonts w:ascii="Times New Roman" w:hAnsi="Times New Roman" w:cs="Times New Roman"/>
        </w:rPr>
      </w:pPr>
      <w:r>
        <w:rPr>
          <w:rFonts w:ascii="Times New Roman" w:hAnsi="Times New Roman" w:cs="Times New Roman"/>
        </w:rPr>
        <w:t xml:space="preserve">This is why it is essential to go back to </w:t>
      </w:r>
      <w:r w:rsidR="00B85A65">
        <w:rPr>
          <w:rFonts w:ascii="Times New Roman" w:hAnsi="Times New Roman" w:cs="Times New Roman"/>
        </w:rPr>
        <w:t>when</w:t>
      </w:r>
      <w:r>
        <w:rPr>
          <w:rFonts w:ascii="Times New Roman" w:hAnsi="Times New Roman" w:cs="Times New Roman"/>
        </w:rPr>
        <w:t xml:space="preserve"> the act started to close educational gaps. </w:t>
      </w:r>
      <w:r w:rsidR="00914CE5">
        <w:rPr>
          <w:rFonts w:ascii="Times New Roman" w:hAnsi="Times New Roman" w:cs="Times New Roman"/>
        </w:rPr>
        <w:t xml:space="preserve">The act allows parents to have a say in the provisions for schools and plans for their children. With this, the parents whose children are of special needs can access appropriate education for them. This plan comprises six main points: school accountability, </w:t>
      </w:r>
      <w:r w:rsidR="0048360D">
        <w:rPr>
          <w:rFonts w:ascii="Times New Roman" w:hAnsi="Times New Roman" w:cs="Times New Roman"/>
        </w:rPr>
        <w:t xml:space="preserve">education standards, yearly testing, academic achievement goals, plans for improving and supporting the schools with hardships, and local and state report cards. These are plans with a direct effect on children with learning disabilities. </w:t>
      </w:r>
      <w:r w:rsidR="00633F9F">
        <w:rPr>
          <w:rFonts w:ascii="Times New Roman" w:hAnsi="Times New Roman" w:cs="Times New Roman"/>
        </w:rPr>
        <w:t>Every</w:t>
      </w:r>
      <w:r w:rsidR="0048360D" w:rsidRPr="0048360D">
        <w:rPr>
          <w:rFonts w:ascii="Times New Roman" w:hAnsi="Times New Roman" w:cs="Times New Roman"/>
        </w:rPr>
        <w:t xml:space="preserve"> Student Succeeds Act</w:t>
      </w:r>
      <w:r w:rsidR="00606EA3">
        <w:rPr>
          <w:rFonts w:ascii="Times New Roman" w:hAnsi="Times New Roman" w:cs="Times New Roman"/>
        </w:rPr>
        <w:t xml:space="preserve"> requires that every state sets its coursework and standards of education. </w:t>
      </w:r>
      <w:r w:rsidR="00633F9F">
        <w:rPr>
          <w:rFonts w:ascii="Times New Roman" w:hAnsi="Times New Roman" w:cs="Times New Roman"/>
        </w:rPr>
        <w:t>T</w:t>
      </w:r>
      <w:r w:rsidR="00606EA3">
        <w:rPr>
          <w:rFonts w:ascii="Times New Roman" w:hAnsi="Times New Roman" w:cs="Times New Roman"/>
        </w:rPr>
        <w:t>he standards</w:t>
      </w:r>
      <w:r w:rsidR="00633F9F">
        <w:rPr>
          <w:rFonts w:ascii="Times New Roman" w:hAnsi="Times New Roman" w:cs="Times New Roman"/>
        </w:rPr>
        <w:t xml:space="preserve"> of education propose that the States assess their </w:t>
      </w:r>
      <w:r w:rsidR="00633F9F">
        <w:rPr>
          <w:rFonts w:ascii="Times New Roman" w:hAnsi="Times New Roman" w:cs="Times New Roman"/>
        </w:rPr>
        <w:lastRenderedPageBreak/>
        <w:t>students in Mathematics and reading once every year from grade 3 to grade 8. The assessment should be extended to high school. The students should be assessed in Science when in high school, middle school, and grade school. The disabled students ought to be given an alternative assessment</w:t>
      </w:r>
      <w:r w:rsidR="006A6736" w:rsidRPr="006A6736">
        <w:rPr>
          <w:rFonts w:ascii="Times New Roman" w:hAnsi="Times New Roman" w:cs="Times New Roman"/>
        </w:rPr>
        <w:t xml:space="preserve"> </w:t>
      </w:r>
      <w:bookmarkStart w:id="2" w:name="_Hlk81014007"/>
      <w:r w:rsidR="006A6736">
        <w:rPr>
          <w:rFonts w:ascii="Times New Roman" w:hAnsi="Times New Roman" w:cs="Times New Roman"/>
        </w:rPr>
        <w:t>(</w:t>
      </w:r>
      <w:r w:rsidR="006A6736" w:rsidRPr="006A6736">
        <w:rPr>
          <w:rFonts w:ascii="Times New Roman" w:hAnsi="Times New Roman" w:cs="Times New Roman"/>
        </w:rPr>
        <w:t>Eskelsen</w:t>
      </w:r>
      <w:r w:rsidR="006A6736">
        <w:rPr>
          <w:rFonts w:ascii="Times New Roman" w:hAnsi="Times New Roman" w:cs="Times New Roman"/>
        </w:rPr>
        <w:t xml:space="preserve">, </w:t>
      </w:r>
      <w:r w:rsidR="006A6736" w:rsidRPr="006A6736">
        <w:rPr>
          <w:rFonts w:ascii="Times New Roman" w:hAnsi="Times New Roman" w:cs="Times New Roman"/>
        </w:rPr>
        <w:t>2015)</w:t>
      </w:r>
      <w:r w:rsidR="00451049">
        <w:rPr>
          <w:rFonts w:ascii="Times New Roman" w:hAnsi="Times New Roman" w:cs="Times New Roman"/>
        </w:rPr>
        <w:t xml:space="preserve">. </w:t>
      </w:r>
    </w:p>
    <w:bookmarkEnd w:id="2"/>
    <w:p w14:paraId="7B05AF03" w14:textId="7A529260" w:rsidR="00451049" w:rsidRDefault="004F62EC" w:rsidP="001A3F6D">
      <w:pPr>
        <w:spacing w:line="480" w:lineRule="auto"/>
        <w:ind w:firstLine="720"/>
        <w:rPr>
          <w:rFonts w:ascii="Times New Roman" w:hAnsi="Times New Roman" w:cs="Times New Roman"/>
        </w:rPr>
      </w:pPr>
      <w:r w:rsidRPr="00451049">
        <w:rPr>
          <w:rFonts w:ascii="Times New Roman" w:hAnsi="Times New Roman" w:cs="Times New Roman"/>
        </w:rPr>
        <w:t>Every Student Succeed Act</w:t>
      </w:r>
      <w:r>
        <w:rPr>
          <w:rFonts w:ascii="Times New Roman" w:hAnsi="Times New Roman" w:cs="Times New Roman"/>
        </w:rPr>
        <w:t xml:space="preserve"> is an important area of study because </w:t>
      </w:r>
      <w:r w:rsidR="00127336">
        <w:rPr>
          <w:rFonts w:ascii="Times New Roman" w:hAnsi="Times New Roman" w:cs="Times New Roman"/>
        </w:rPr>
        <w:t xml:space="preserve">it will assess whether the plan enhances students' equality. There are very many education gaps that are identifiable in the education sector. There are many cases of inequality among children in the society, wide gaps in accessing quality health care, inequitable access to excellent and affordable housing. For these reasons, schools may not adequately address </w:t>
      </w:r>
      <w:r w:rsidR="009D7D17">
        <w:rPr>
          <w:rFonts w:ascii="Times New Roman" w:hAnsi="Times New Roman" w:cs="Times New Roman"/>
        </w:rPr>
        <w:t>the inequality</w:t>
      </w:r>
      <w:r w:rsidR="00127336">
        <w:rPr>
          <w:rFonts w:ascii="Times New Roman" w:hAnsi="Times New Roman" w:cs="Times New Roman"/>
        </w:rPr>
        <w:t xml:space="preserve">. There is a need to assess the </w:t>
      </w:r>
      <w:bookmarkStart w:id="3" w:name="_Hlk80963647"/>
      <w:r w:rsidR="006B0210">
        <w:rPr>
          <w:rFonts w:ascii="Times New Roman" w:hAnsi="Times New Roman" w:cs="Times New Roman"/>
        </w:rPr>
        <w:t>Every</w:t>
      </w:r>
      <w:r w:rsidR="00127336" w:rsidRPr="00127336">
        <w:rPr>
          <w:rFonts w:ascii="Times New Roman" w:hAnsi="Times New Roman" w:cs="Times New Roman"/>
        </w:rPr>
        <w:t xml:space="preserve"> Student Succeed Act</w:t>
      </w:r>
      <w:r w:rsidR="00127336">
        <w:rPr>
          <w:rFonts w:ascii="Times New Roman" w:hAnsi="Times New Roman" w:cs="Times New Roman"/>
        </w:rPr>
        <w:t xml:space="preserve"> </w:t>
      </w:r>
      <w:bookmarkEnd w:id="3"/>
      <w:r w:rsidR="006A5B80">
        <w:rPr>
          <w:rFonts w:ascii="Times New Roman" w:hAnsi="Times New Roman" w:cs="Times New Roman"/>
        </w:rPr>
        <w:t>to assess whether it effectively addresses the issues appropriately</w:t>
      </w:r>
      <w:r w:rsidR="008643BD" w:rsidRPr="008643BD">
        <w:rPr>
          <w:rFonts w:ascii="Times New Roman" w:hAnsi="Times New Roman" w:cs="Times New Roman"/>
        </w:rPr>
        <w:t xml:space="preserve"> </w:t>
      </w:r>
      <w:bookmarkStart w:id="4" w:name="_Hlk81014072"/>
      <w:r w:rsidR="008643BD">
        <w:rPr>
          <w:rFonts w:ascii="Times New Roman" w:hAnsi="Times New Roman" w:cs="Times New Roman"/>
        </w:rPr>
        <w:t>(</w:t>
      </w:r>
      <w:r w:rsidR="008643BD" w:rsidRPr="008643BD">
        <w:rPr>
          <w:rFonts w:ascii="Times New Roman" w:hAnsi="Times New Roman" w:cs="Times New Roman"/>
        </w:rPr>
        <w:t>Adler-Greene,</w:t>
      </w:r>
      <w:r w:rsidR="008643BD">
        <w:rPr>
          <w:rFonts w:ascii="Times New Roman" w:hAnsi="Times New Roman" w:cs="Times New Roman"/>
        </w:rPr>
        <w:t xml:space="preserve"> </w:t>
      </w:r>
      <w:r w:rsidR="008643BD" w:rsidRPr="008643BD">
        <w:rPr>
          <w:rFonts w:ascii="Times New Roman" w:hAnsi="Times New Roman" w:cs="Times New Roman"/>
        </w:rPr>
        <w:t>2019)</w:t>
      </w:r>
      <w:bookmarkEnd w:id="4"/>
      <w:r w:rsidR="006A5B80">
        <w:rPr>
          <w:rFonts w:ascii="Times New Roman" w:hAnsi="Times New Roman" w:cs="Times New Roman"/>
        </w:rPr>
        <w:t xml:space="preserve">. </w:t>
      </w:r>
    </w:p>
    <w:p w14:paraId="0D11B81F" w14:textId="3C78039E" w:rsidR="006B0210" w:rsidRDefault="004F62EC" w:rsidP="001A3F6D">
      <w:pPr>
        <w:spacing w:line="480" w:lineRule="auto"/>
        <w:ind w:firstLine="720"/>
        <w:rPr>
          <w:rFonts w:ascii="Times New Roman" w:hAnsi="Times New Roman" w:cs="Times New Roman"/>
        </w:rPr>
      </w:pPr>
      <w:r>
        <w:rPr>
          <w:rFonts w:ascii="Times New Roman" w:hAnsi="Times New Roman" w:cs="Times New Roman"/>
        </w:rPr>
        <w:t xml:space="preserve">The problem with </w:t>
      </w:r>
      <w:r w:rsidRPr="006B0210">
        <w:rPr>
          <w:rFonts w:ascii="Times New Roman" w:hAnsi="Times New Roman" w:cs="Times New Roman"/>
        </w:rPr>
        <w:t>the Every Student Succeeds Act</w:t>
      </w:r>
      <w:r>
        <w:rPr>
          <w:rFonts w:ascii="Times New Roman" w:hAnsi="Times New Roman" w:cs="Times New Roman"/>
        </w:rPr>
        <w:t xml:space="preserve"> is that it does not effectively address the disparities. </w:t>
      </w:r>
      <w:r w:rsidR="002937B5">
        <w:rPr>
          <w:rFonts w:ascii="Times New Roman" w:hAnsi="Times New Roman" w:cs="Times New Roman"/>
        </w:rPr>
        <w:t>The act is more concerned with the classroom environment and test scores. Therefore, the issues leading to inequality are not adequately addressed. In most cases, the economic disadvantages are linked with how students perform. With this, public schools' problems are only fixed if there are measures put in place to improve living standards</w:t>
      </w:r>
      <w:r w:rsidR="008643BD" w:rsidRPr="008643BD">
        <w:rPr>
          <w:rFonts w:ascii="Times New Roman" w:hAnsi="Times New Roman" w:cs="Times New Roman"/>
        </w:rPr>
        <w:t xml:space="preserve"> </w:t>
      </w:r>
      <w:bookmarkStart w:id="5" w:name="_Hlk81014123"/>
      <w:bookmarkStart w:id="6" w:name="_Hlk81013969"/>
      <w:r w:rsidR="008643BD">
        <w:rPr>
          <w:rFonts w:ascii="Times New Roman" w:hAnsi="Times New Roman" w:cs="Times New Roman"/>
        </w:rPr>
        <w:t>(</w:t>
      </w:r>
      <w:r w:rsidR="008643BD" w:rsidRPr="008643BD">
        <w:rPr>
          <w:rFonts w:ascii="Times New Roman" w:hAnsi="Times New Roman" w:cs="Times New Roman"/>
        </w:rPr>
        <w:t>Darrow,</w:t>
      </w:r>
      <w:r w:rsidR="008643BD">
        <w:rPr>
          <w:rFonts w:ascii="Times New Roman" w:hAnsi="Times New Roman" w:cs="Times New Roman"/>
        </w:rPr>
        <w:t xml:space="preserve"> </w:t>
      </w:r>
      <w:r w:rsidR="008643BD" w:rsidRPr="008643BD">
        <w:rPr>
          <w:rFonts w:ascii="Times New Roman" w:hAnsi="Times New Roman" w:cs="Times New Roman"/>
        </w:rPr>
        <w:t>2016</w:t>
      </w:r>
      <w:bookmarkEnd w:id="5"/>
      <w:r w:rsidR="008643BD" w:rsidRPr="008643BD">
        <w:rPr>
          <w:rFonts w:ascii="Times New Roman" w:hAnsi="Times New Roman" w:cs="Times New Roman"/>
        </w:rPr>
        <w:t>)</w:t>
      </w:r>
      <w:bookmarkEnd w:id="6"/>
      <w:r w:rsidR="002937B5">
        <w:rPr>
          <w:rFonts w:ascii="Times New Roman" w:hAnsi="Times New Roman" w:cs="Times New Roman"/>
        </w:rPr>
        <w:t xml:space="preserve">. </w:t>
      </w:r>
    </w:p>
    <w:p w14:paraId="32B11606" w14:textId="6C7C95EB" w:rsidR="007847CE" w:rsidRPr="00C361ED" w:rsidRDefault="004F62EC" w:rsidP="00C361ED">
      <w:pPr>
        <w:spacing w:line="480" w:lineRule="auto"/>
        <w:ind w:firstLine="720"/>
        <w:rPr>
          <w:rFonts w:ascii="Times New Roman" w:hAnsi="Times New Roman" w:cs="Times New Roman"/>
        </w:rPr>
      </w:pPr>
      <w:r>
        <w:rPr>
          <w:rFonts w:ascii="Times New Roman" w:hAnsi="Times New Roman" w:cs="Times New Roman"/>
        </w:rPr>
        <w:t xml:space="preserve">Additionally, </w:t>
      </w:r>
      <w:r w:rsidR="001D0982">
        <w:rPr>
          <w:rFonts w:ascii="Times New Roman" w:hAnsi="Times New Roman" w:cs="Times New Roman"/>
        </w:rPr>
        <w:t xml:space="preserve">there are some invisible ways by which inequalities mask up through ESSA. </w:t>
      </w:r>
      <w:r w:rsidR="005E2D05">
        <w:rPr>
          <w:rFonts w:ascii="Times New Roman" w:hAnsi="Times New Roman" w:cs="Times New Roman"/>
        </w:rPr>
        <w:t>There is a lot of resilience among the families from poor backgrounds and the communities they come from. However, this does not guarantee</w:t>
      </w:r>
      <w:r w:rsidR="002D1724">
        <w:rPr>
          <w:rFonts w:ascii="Times New Roman" w:hAnsi="Times New Roman" w:cs="Times New Roman"/>
        </w:rPr>
        <w:t xml:space="preserve"> that</w:t>
      </w:r>
      <w:r w:rsidR="005E2D05">
        <w:rPr>
          <w:rFonts w:ascii="Times New Roman" w:hAnsi="Times New Roman" w:cs="Times New Roman"/>
        </w:rPr>
        <w:t xml:space="preserve"> they</w:t>
      </w:r>
      <w:r w:rsidR="002D1724">
        <w:rPr>
          <w:rFonts w:ascii="Times New Roman" w:hAnsi="Times New Roman" w:cs="Times New Roman"/>
        </w:rPr>
        <w:t xml:space="preserve"> will </w:t>
      </w:r>
      <w:r w:rsidR="005E2D05">
        <w:rPr>
          <w:rFonts w:ascii="Times New Roman" w:hAnsi="Times New Roman" w:cs="Times New Roman"/>
        </w:rPr>
        <w:t>achiev</w:t>
      </w:r>
      <w:r w:rsidR="002D1724">
        <w:rPr>
          <w:rFonts w:ascii="Times New Roman" w:hAnsi="Times New Roman" w:cs="Times New Roman"/>
        </w:rPr>
        <w:t>e</w:t>
      </w:r>
      <w:r w:rsidR="005E2D05">
        <w:rPr>
          <w:rFonts w:ascii="Times New Roman" w:hAnsi="Times New Roman" w:cs="Times New Roman"/>
        </w:rPr>
        <w:t xml:space="preserve"> better results. </w:t>
      </w:r>
      <w:r w:rsidR="006B7B49">
        <w:rPr>
          <w:rFonts w:ascii="Times New Roman" w:hAnsi="Times New Roman" w:cs="Times New Roman"/>
        </w:rPr>
        <w:t xml:space="preserve">Of all the schools rated F in North Carolina, half of the children were from low-income earners. Finally, the vulnerable students </w:t>
      </w:r>
      <w:r w:rsidR="00B67B38">
        <w:rPr>
          <w:rFonts w:ascii="Times New Roman" w:hAnsi="Times New Roman" w:cs="Times New Roman"/>
        </w:rPr>
        <w:t>suffer</w:t>
      </w:r>
      <w:r w:rsidR="006B7B49">
        <w:rPr>
          <w:rFonts w:ascii="Times New Roman" w:hAnsi="Times New Roman" w:cs="Times New Roman"/>
        </w:rPr>
        <w:t xml:space="preserve"> the most when the ESSA causes the closure of schools. </w:t>
      </w:r>
      <w:r w:rsidR="00B67B38">
        <w:rPr>
          <w:rFonts w:ascii="Times New Roman" w:hAnsi="Times New Roman" w:cs="Times New Roman"/>
        </w:rPr>
        <w:t xml:space="preserve">The </w:t>
      </w:r>
      <w:r w:rsidR="007571B0">
        <w:rPr>
          <w:rFonts w:ascii="Times New Roman" w:hAnsi="Times New Roman" w:cs="Times New Roman"/>
        </w:rPr>
        <w:t>neighborhoods</w:t>
      </w:r>
      <w:r w:rsidR="00B67B38">
        <w:rPr>
          <w:rFonts w:ascii="Times New Roman" w:hAnsi="Times New Roman" w:cs="Times New Roman"/>
        </w:rPr>
        <w:t xml:space="preserve"> and communities that experience the closures of schools as a result </w:t>
      </w:r>
      <w:r w:rsidR="00B67B38">
        <w:rPr>
          <w:rFonts w:ascii="Times New Roman" w:hAnsi="Times New Roman" w:cs="Times New Roman"/>
        </w:rPr>
        <w:lastRenderedPageBreak/>
        <w:t xml:space="preserve">of the ESSA require this resource the most. For instance, the closure of more than 45 schools due to performance issues saw the majority of the students being African-American. To make it worse disturbing, </w:t>
      </w:r>
      <w:r w:rsidR="00FC0C89">
        <w:rPr>
          <w:rFonts w:ascii="Times New Roman" w:hAnsi="Times New Roman" w:cs="Times New Roman"/>
        </w:rPr>
        <w:t>61% of the affected schools comprise special needs</w:t>
      </w:r>
      <w:r w:rsidR="006A6736" w:rsidRPr="006A6736">
        <w:rPr>
          <w:rFonts w:ascii="Times New Roman" w:hAnsi="Times New Roman" w:cs="Times New Roman"/>
        </w:rPr>
        <w:t xml:space="preserve"> </w:t>
      </w:r>
      <w:r w:rsidR="006A6736">
        <w:rPr>
          <w:rFonts w:ascii="Times New Roman" w:hAnsi="Times New Roman" w:cs="Times New Roman"/>
        </w:rPr>
        <w:t>(</w:t>
      </w:r>
      <w:r w:rsidR="006A6736" w:rsidRPr="005E4198">
        <w:rPr>
          <w:rFonts w:ascii="Times New Roman" w:hAnsi="Times New Roman" w:cs="Times New Roman"/>
        </w:rPr>
        <w:t>El Moussaoui,</w:t>
      </w:r>
      <w:r w:rsidR="006A6736">
        <w:rPr>
          <w:rFonts w:ascii="Times New Roman" w:hAnsi="Times New Roman" w:cs="Times New Roman"/>
        </w:rPr>
        <w:t xml:space="preserve"> </w:t>
      </w:r>
      <w:r w:rsidR="006A6736" w:rsidRPr="005E4198">
        <w:rPr>
          <w:rFonts w:ascii="Times New Roman" w:hAnsi="Times New Roman" w:cs="Times New Roman"/>
        </w:rPr>
        <w:t>2017).</w:t>
      </w:r>
      <w:r w:rsidR="00FC0C89">
        <w:rPr>
          <w:rFonts w:ascii="Times New Roman" w:hAnsi="Times New Roman" w:cs="Times New Roman"/>
        </w:rPr>
        <w:t xml:space="preserve"> </w:t>
      </w:r>
    </w:p>
    <w:p w14:paraId="4A517598" w14:textId="176962AF" w:rsidR="008A222F" w:rsidRDefault="004F62EC" w:rsidP="006C638D">
      <w:pPr>
        <w:spacing w:line="480" w:lineRule="auto"/>
        <w:ind w:firstLine="720"/>
        <w:rPr>
          <w:rFonts w:ascii="Times New Roman" w:hAnsi="Times New Roman" w:cs="Times New Roman"/>
        </w:rPr>
      </w:pPr>
      <w:r>
        <w:rPr>
          <w:rFonts w:ascii="Times New Roman" w:hAnsi="Times New Roman" w:cs="Times New Roman"/>
        </w:rPr>
        <w:t>In 2015, the federal government came up with the Innovative Assessment Demonstration Authority (IADA)</w:t>
      </w:r>
      <w:r w:rsidR="00FC7BDD">
        <w:rPr>
          <w:rFonts w:ascii="Times New Roman" w:hAnsi="Times New Roman" w:cs="Times New Roman"/>
        </w:rPr>
        <w:t>.</w:t>
      </w:r>
      <w:r>
        <w:rPr>
          <w:rFonts w:ascii="Times New Roman" w:hAnsi="Times New Roman" w:cs="Times New Roman"/>
        </w:rPr>
        <w:t xml:space="preserve"> It was meant to fix the Every Student Succeeds Act (ESSA). The fixation seemed to be an optimistic development</w:t>
      </w:r>
      <w:r w:rsidR="00DA6ABB">
        <w:rPr>
          <w:rFonts w:ascii="Times New Roman" w:hAnsi="Times New Roman" w:cs="Times New Roman"/>
        </w:rPr>
        <w:t>. Policymakers and educators have talked for some time about the drawbacks of treating</w:t>
      </w:r>
      <w:r w:rsidR="00430AE4">
        <w:rPr>
          <w:rFonts w:ascii="Times New Roman" w:hAnsi="Times New Roman" w:cs="Times New Roman"/>
        </w:rPr>
        <w:t xml:space="preserve"> classroom assessments and</w:t>
      </w:r>
      <w:r w:rsidR="00DA6ABB">
        <w:rPr>
          <w:rFonts w:ascii="Times New Roman" w:hAnsi="Times New Roman" w:cs="Times New Roman"/>
        </w:rPr>
        <w:t xml:space="preserve"> yearly tests in every state</w:t>
      </w:r>
      <w:r w:rsidR="00430AE4">
        <w:rPr>
          <w:rFonts w:ascii="Times New Roman" w:hAnsi="Times New Roman" w:cs="Times New Roman"/>
        </w:rPr>
        <w:t xml:space="preserve"> as detached events that fail to work together. The IADA levelled up the states' way of thinking about the summative assessments, leading to the </w:t>
      </w:r>
      <w:r>
        <w:rPr>
          <w:rFonts w:ascii="Times New Roman" w:hAnsi="Times New Roman" w:cs="Times New Roman"/>
        </w:rPr>
        <w:t>accounta</w:t>
      </w:r>
      <w:r w:rsidR="00430AE4">
        <w:rPr>
          <w:rFonts w:ascii="Times New Roman" w:hAnsi="Times New Roman" w:cs="Times New Roman"/>
        </w:rPr>
        <w:t>bility requirements</w:t>
      </w:r>
      <w:r w:rsidR="006A6736" w:rsidRPr="006A6736">
        <w:rPr>
          <w:rFonts w:ascii="Times New Roman" w:hAnsi="Times New Roman" w:cs="Times New Roman"/>
        </w:rPr>
        <w:t xml:space="preserve"> (Herman</w:t>
      </w:r>
      <w:r w:rsidR="006A6736">
        <w:rPr>
          <w:rFonts w:ascii="Times New Roman" w:hAnsi="Times New Roman" w:cs="Times New Roman"/>
        </w:rPr>
        <w:t xml:space="preserve"> et al., 2016)</w:t>
      </w:r>
      <w:r w:rsidR="00430AE4">
        <w:rPr>
          <w:rFonts w:ascii="Times New Roman" w:hAnsi="Times New Roman" w:cs="Times New Roman"/>
        </w:rPr>
        <w:t>.</w:t>
      </w:r>
      <w:r>
        <w:rPr>
          <w:rFonts w:ascii="Times New Roman" w:hAnsi="Times New Roman" w:cs="Times New Roman"/>
        </w:rPr>
        <w:t xml:space="preserve"> </w:t>
      </w:r>
    </w:p>
    <w:p w14:paraId="19D7116E" w14:textId="79391B2F" w:rsidR="00FC7BDD" w:rsidRDefault="004F62EC" w:rsidP="008A222F">
      <w:pPr>
        <w:tabs>
          <w:tab w:val="left" w:pos="7410"/>
        </w:tabs>
        <w:spacing w:line="480" w:lineRule="auto"/>
        <w:ind w:firstLine="720"/>
        <w:rPr>
          <w:rFonts w:ascii="Times New Roman" w:hAnsi="Times New Roman" w:cs="Times New Roman"/>
        </w:rPr>
      </w:pPr>
      <w:r>
        <w:rPr>
          <w:rFonts w:ascii="Times New Roman" w:hAnsi="Times New Roman" w:cs="Times New Roman"/>
        </w:rPr>
        <w:t xml:space="preserve">The fixation seemed like an excellent move to the academic experts. They had for a long time pushed for the formation of stable systems for assessment purposes that enhance periodic tests in the classroom and annual state examinations to be </w:t>
      </w:r>
      <w:r w:rsidR="001021E9">
        <w:rPr>
          <w:rFonts w:ascii="Times New Roman" w:hAnsi="Times New Roman" w:cs="Times New Roman"/>
        </w:rPr>
        <w:t xml:space="preserve">affiliated to measure the outcomes of the students and provide statistics that could improve instruction and apprise classroom stratagems. </w:t>
      </w:r>
    </w:p>
    <w:p w14:paraId="64944C8B" w14:textId="3AEC4782" w:rsidR="001021E9" w:rsidRDefault="004F62EC" w:rsidP="008A222F">
      <w:pPr>
        <w:tabs>
          <w:tab w:val="left" w:pos="7410"/>
        </w:tabs>
        <w:spacing w:line="480" w:lineRule="auto"/>
        <w:ind w:firstLine="720"/>
        <w:rPr>
          <w:rFonts w:ascii="Times New Roman" w:hAnsi="Times New Roman" w:cs="Times New Roman"/>
        </w:rPr>
      </w:pPr>
      <w:r>
        <w:rPr>
          <w:rFonts w:ascii="Times New Roman" w:hAnsi="Times New Roman" w:cs="Times New Roman"/>
        </w:rPr>
        <w:t xml:space="preserve">The IADA went wrong for several reasons. One of such reasons is because the federal government </w:t>
      </w:r>
      <w:r w:rsidR="00111C47">
        <w:rPr>
          <w:rFonts w:ascii="Times New Roman" w:hAnsi="Times New Roman" w:cs="Times New Roman"/>
        </w:rPr>
        <w:t>did</w:t>
      </w:r>
      <w:r>
        <w:rPr>
          <w:rFonts w:ascii="Times New Roman" w:hAnsi="Times New Roman" w:cs="Times New Roman"/>
        </w:rPr>
        <w:t xml:space="preserve"> no</w:t>
      </w:r>
      <w:r w:rsidR="00111C47">
        <w:rPr>
          <w:rFonts w:ascii="Times New Roman" w:hAnsi="Times New Roman" w:cs="Times New Roman"/>
        </w:rPr>
        <w:t>t</w:t>
      </w:r>
      <w:r>
        <w:rPr>
          <w:rFonts w:ascii="Times New Roman" w:hAnsi="Times New Roman" w:cs="Times New Roman"/>
        </w:rPr>
        <w:t xml:space="preserve"> fund for the IADA. This meant that the states had to incur high expenses in </w:t>
      </w:r>
      <w:r w:rsidR="00CD1FEB">
        <w:rPr>
          <w:rFonts w:ascii="Times New Roman" w:hAnsi="Times New Roman" w:cs="Times New Roman"/>
        </w:rPr>
        <w:t xml:space="preserve">which they could not conveniently afford. The states experienced shortfalls in staffing and budget. In a nutshell, adequate funds were required to </w:t>
      </w:r>
      <w:r w:rsidR="00111C47">
        <w:rPr>
          <w:rFonts w:ascii="Times New Roman" w:hAnsi="Times New Roman" w:cs="Times New Roman"/>
        </w:rPr>
        <w:t>enhance the effectiveness</w:t>
      </w:r>
      <w:r w:rsidR="006A6736" w:rsidRPr="006A6736">
        <w:rPr>
          <w:rFonts w:ascii="Times New Roman" w:hAnsi="Times New Roman" w:cs="Times New Roman"/>
        </w:rPr>
        <w:t xml:space="preserve"> </w:t>
      </w:r>
      <w:r w:rsidR="006A6736">
        <w:rPr>
          <w:rFonts w:ascii="Times New Roman" w:hAnsi="Times New Roman" w:cs="Times New Roman"/>
        </w:rPr>
        <w:t>(</w:t>
      </w:r>
      <w:r w:rsidR="006A6736" w:rsidRPr="008643BD">
        <w:rPr>
          <w:rFonts w:ascii="Times New Roman" w:hAnsi="Times New Roman" w:cs="Times New Roman"/>
        </w:rPr>
        <w:t>Hedger,</w:t>
      </w:r>
      <w:r w:rsidR="006A6736">
        <w:rPr>
          <w:rFonts w:ascii="Times New Roman" w:hAnsi="Times New Roman" w:cs="Times New Roman"/>
        </w:rPr>
        <w:t xml:space="preserve"> </w:t>
      </w:r>
      <w:r w:rsidR="006A6736" w:rsidRPr="008643BD">
        <w:rPr>
          <w:rFonts w:ascii="Times New Roman" w:hAnsi="Times New Roman" w:cs="Times New Roman"/>
        </w:rPr>
        <w:t>2020)</w:t>
      </w:r>
      <w:r w:rsidR="00CD1FEB">
        <w:rPr>
          <w:rFonts w:ascii="Times New Roman" w:hAnsi="Times New Roman" w:cs="Times New Roman"/>
        </w:rPr>
        <w:t xml:space="preserve">. </w:t>
      </w:r>
    </w:p>
    <w:p w14:paraId="1A523E0B" w14:textId="3A5A5290" w:rsidR="00C361ED" w:rsidRDefault="004F62EC" w:rsidP="00C361ED">
      <w:pPr>
        <w:tabs>
          <w:tab w:val="left" w:pos="7410"/>
        </w:tabs>
        <w:spacing w:line="480" w:lineRule="auto"/>
        <w:ind w:firstLine="720"/>
        <w:rPr>
          <w:rFonts w:ascii="Times New Roman" w:hAnsi="Times New Roman" w:cs="Times New Roman"/>
        </w:rPr>
      </w:pPr>
      <w:r>
        <w:rPr>
          <w:rFonts w:ascii="Times New Roman" w:hAnsi="Times New Roman" w:cs="Times New Roman"/>
        </w:rPr>
        <w:t>Secondly,</w:t>
      </w:r>
      <w:r w:rsidR="00B32CC2">
        <w:rPr>
          <w:rFonts w:ascii="Times New Roman" w:hAnsi="Times New Roman" w:cs="Times New Roman"/>
        </w:rPr>
        <w:t xml:space="preserve"> the timeline that the IADA came up with was so compressed</w:t>
      </w:r>
      <w:r w:rsidR="00111C47">
        <w:rPr>
          <w:rFonts w:ascii="Times New Roman" w:hAnsi="Times New Roman" w:cs="Times New Roman"/>
        </w:rPr>
        <w:t>,</w:t>
      </w:r>
      <w:r w:rsidR="00B32CC2">
        <w:rPr>
          <w:rFonts w:ascii="Times New Roman" w:hAnsi="Times New Roman" w:cs="Times New Roman"/>
        </w:rPr>
        <w:t xml:space="preserve"> </w:t>
      </w:r>
      <w:r w:rsidR="00111C47">
        <w:rPr>
          <w:rFonts w:ascii="Times New Roman" w:hAnsi="Times New Roman" w:cs="Times New Roman"/>
        </w:rPr>
        <w:t xml:space="preserve">such </w:t>
      </w:r>
      <w:r w:rsidR="00B32CC2">
        <w:rPr>
          <w:rFonts w:ascii="Times New Roman" w:hAnsi="Times New Roman" w:cs="Times New Roman"/>
        </w:rPr>
        <w:t xml:space="preserve">that it only allowed for five years of piloting in few districts to the other states. This was a startling mandate, mainly because </w:t>
      </w:r>
      <w:r w:rsidR="00A53150">
        <w:rPr>
          <w:rFonts w:ascii="Times New Roman" w:hAnsi="Times New Roman" w:cs="Times New Roman"/>
        </w:rPr>
        <w:t xml:space="preserve">there was so much effort and time employed in formulating a vision, aligning all the states to the vision, and preparing the districts for appropriate implementation. Despite that, </w:t>
      </w:r>
      <w:r w:rsidR="00A53150">
        <w:rPr>
          <w:rFonts w:ascii="Times New Roman" w:hAnsi="Times New Roman" w:cs="Times New Roman"/>
        </w:rPr>
        <w:lastRenderedPageBreak/>
        <w:t xml:space="preserve">the states desired to bring about a new thing, the timeline by IADA never </w:t>
      </w:r>
      <w:r w:rsidR="007571B0">
        <w:rPr>
          <w:rFonts w:ascii="Times New Roman" w:hAnsi="Times New Roman" w:cs="Times New Roman"/>
        </w:rPr>
        <w:t>favored</w:t>
      </w:r>
      <w:r w:rsidR="00A53150">
        <w:rPr>
          <w:rFonts w:ascii="Times New Roman" w:hAnsi="Times New Roman" w:cs="Times New Roman"/>
        </w:rPr>
        <w:t xml:space="preserve"> them. Instead, it </w:t>
      </w:r>
      <w:r w:rsidR="007571B0">
        <w:rPr>
          <w:rFonts w:ascii="Times New Roman" w:hAnsi="Times New Roman" w:cs="Times New Roman"/>
        </w:rPr>
        <w:t>favored</w:t>
      </w:r>
      <w:r w:rsidR="00A53150">
        <w:rPr>
          <w:rFonts w:ascii="Times New Roman" w:hAnsi="Times New Roman" w:cs="Times New Roman"/>
        </w:rPr>
        <w:t xml:space="preserve"> the prior efforts</w:t>
      </w:r>
      <w:r w:rsidR="006A6736" w:rsidRPr="006A6736">
        <w:rPr>
          <w:rFonts w:ascii="Times New Roman" w:hAnsi="Times New Roman" w:cs="Times New Roman"/>
        </w:rPr>
        <w:t xml:space="preserve"> </w:t>
      </w:r>
      <w:r w:rsidR="006A6736">
        <w:rPr>
          <w:rFonts w:ascii="Times New Roman" w:hAnsi="Times New Roman" w:cs="Times New Roman"/>
        </w:rPr>
        <w:t>(</w:t>
      </w:r>
      <w:r w:rsidR="006A6736" w:rsidRPr="006A6736">
        <w:rPr>
          <w:rFonts w:ascii="Times New Roman" w:hAnsi="Times New Roman" w:cs="Times New Roman"/>
        </w:rPr>
        <w:t>Zinskie</w:t>
      </w:r>
      <w:r w:rsidR="006A6736">
        <w:rPr>
          <w:rFonts w:ascii="Times New Roman" w:hAnsi="Times New Roman" w:cs="Times New Roman"/>
        </w:rPr>
        <w:t xml:space="preserve"> et al., 2016)</w:t>
      </w:r>
      <w:r w:rsidR="00A53150">
        <w:rPr>
          <w:rFonts w:ascii="Times New Roman" w:hAnsi="Times New Roman" w:cs="Times New Roman"/>
        </w:rPr>
        <w:t>.</w:t>
      </w:r>
    </w:p>
    <w:p w14:paraId="158CC02C" w14:textId="11E50735" w:rsidR="00E76E88" w:rsidRPr="00C361ED" w:rsidRDefault="004F62EC" w:rsidP="00C361ED">
      <w:pPr>
        <w:tabs>
          <w:tab w:val="left" w:pos="7410"/>
        </w:tabs>
        <w:spacing w:line="480" w:lineRule="auto"/>
        <w:rPr>
          <w:rFonts w:ascii="Times New Roman" w:hAnsi="Times New Roman" w:cs="Times New Roman"/>
        </w:rPr>
      </w:pPr>
      <w:r>
        <w:rPr>
          <w:rFonts w:ascii="Times New Roman" w:hAnsi="Times New Roman" w:cs="Times New Roman"/>
          <w:b/>
          <w:bCs/>
        </w:rPr>
        <w:t xml:space="preserve">Redesign Overview </w:t>
      </w:r>
    </w:p>
    <w:p w14:paraId="03B4A181" w14:textId="7E67B36A" w:rsidR="00C361ED" w:rsidRDefault="004F62EC" w:rsidP="00E76E88">
      <w:pPr>
        <w:spacing w:line="480" w:lineRule="auto"/>
        <w:rPr>
          <w:rFonts w:ascii="Times New Roman" w:hAnsi="Times New Roman" w:cs="Times New Roman"/>
        </w:rPr>
      </w:pPr>
      <w:r w:rsidRPr="00A44451">
        <w:rPr>
          <w:rFonts w:ascii="Times New Roman" w:hAnsi="Times New Roman" w:cs="Times New Roman"/>
        </w:rPr>
        <w:tab/>
      </w:r>
      <w:r w:rsidR="00A44451" w:rsidRPr="00A44451">
        <w:rPr>
          <w:rFonts w:ascii="Times New Roman" w:hAnsi="Times New Roman" w:cs="Times New Roman"/>
        </w:rPr>
        <w:t xml:space="preserve">Using </w:t>
      </w:r>
      <w:r w:rsidR="007571B0" w:rsidRPr="00A44451">
        <w:rPr>
          <w:rFonts w:ascii="Times New Roman" w:hAnsi="Times New Roman" w:cs="Times New Roman"/>
        </w:rPr>
        <w:t>behavioral</w:t>
      </w:r>
      <w:r w:rsidR="00A44451" w:rsidRPr="00A44451">
        <w:rPr>
          <w:rFonts w:ascii="Times New Roman" w:hAnsi="Times New Roman" w:cs="Times New Roman"/>
        </w:rPr>
        <w:t xml:space="preserve"> diagnosis,</w:t>
      </w:r>
      <w:r w:rsidR="007943DC">
        <w:rPr>
          <w:rFonts w:ascii="Times New Roman" w:hAnsi="Times New Roman" w:cs="Times New Roman"/>
        </w:rPr>
        <w:t xml:space="preserve"> </w:t>
      </w:r>
      <w:r w:rsidR="00030656">
        <w:rPr>
          <w:rFonts w:ascii="Times New Roman" w:hAnsi="Times New Roman" w:cs="Times New Roman"/>
        </w:rPr>
        <w:t xml:space="preserve">the critical </w:t>
      </w:r>
      <w:r w:rsidR="007571B0">
        <w:rPr>
          <w:rFonts w:ascii="Times New Roman" w:hAnsi="Times New Roman" w:cs="Times New Roman"/>
        </w:rPr>
        <w:t>behavior</w:t>
      </w:r>
      <w:r w:rsidR="00030656">
        <w:rPr>
          <w:rFonts w:ascii="Times New Roman" w:hAnsi="Times New Roman" w:cs="Times New Roman"/>
        </w:rPr>
        <w:t xml:space="preserve"> that I select is the </w:t>
      </w:r>
      <w:r w:rsidR="007325F2">
        <w:rPr>
          <w:rFonts w:ascii="Times New Roman" w:hAnsi="Times New Roman" w:cs="Times New Roman"/>
        </w:rPr>
        <w:t>framing effect</w:t>
      </w:r>
      <w:r w:rsidR="00030656">
        <w:rPr>
          <w:rFonts w:ascii="Times New Roman" w:hAnsi="Times New Roman" w:cs="Times New Roman"/>
        </w:rPr>
        <w:t xml:space="preserve">. </w:t>
      </w:r>
      <w:r w:rsidR="007325F2">
        <w:rPr>
          <w:rFonts w:ascii="Times New Roman" w:hAnsi="Times New Roman" w:cs="Times New Roman"/>
        </w:rPr>
        <w:t xml:space="preserve">The framing effect refers to where the brain functions to decide concerning information based on the presentation of information. This </w:t>
      </w:r>
      <w:r w:rsidR="007571B0">
        <w:rPr>
          <w:rFonts w:ascii="Times New Roman" w:hAnsi="Times New Roman" w:cs="Times New Roman"/>
        </w:rPr>
        <w:t>behavioral</w:t>
      </w:r>
      <w:r w:rsidR="007325F2">
        <w:rPr>
          <w:rFonts w:ascii="Times New Roman" w:hAnsi="Times New Roman" w:cs="Times New Roman"/>
        </w:rPr>
        <w:t xml:space="preserve"> diagnosis applies the strategy of viewing the information presented but respond to it differently. This depends on whether the presented option</w:t>
      </w:r>
      <w:r w:rsidR="00EA49B6">
        <w:rPr>
          <w:rFonts w:ascii="Times New Roman" w:hAnsi="Times New Roman" w:cs="Times New Roman"/>
        </w:rPr>
        <w:t xml:space="preserve"> is positive or negative</w:t>
      </w:r>
      <w:r w:rsidR="006A6736">
        <w:rPr>
          <w:rFonts w:ascii="Times New Roman" w:hAnsi="Times New Roman" w:cs="Times New Roman"/>
        </w:rPr>
        <w:t xml:space="preserve"> (</w:t>
      </w:r>
      <w:r w:rsidR="006A6736" w:rsidRPr="006A6736">
        <w:rPr>
          <w:rFonts w:ascii="Times New Roman" w:hAnsi="Times New Roman" w:cs="Times New Roman"/>
        </w:rPr>
        <w:t>Young</w:t>
      </w:r>
      <w:r w:rsidR="006A6736">
        <w:rPr>
          <w:rFonts w:ascii="Times New Roman" w:hAnsi="Times New Roman" w:cs="Times New Roman"/>
        </w:rPr>
        <w:t xml:space="preserve"> et al., 2017)</w:t>
      </w:r>
      <w:r w:rsidR="00EA49B6">
        <w:rPr>
          <w:rFonts w:ascii="Times New Roman" w:hAnsi="Times New Roman" w:cs="Times New Roman"/>
        </w:rPr>
        <w:t xml:space="preserve">. </w:t>
      </w:r>
    </w:p>
    <w:p w14:paraId="2322AC43" w14:textId="77777777" w:rsidR="00604092" w:rsidRDefault="004F62EC" w:rsidP="00E76E88">
      <w:pPr>
        <w:spacing w:line="480" w:lineRule="auto"/>
        <w:rPr>
          <w:rFonts w:ascii="Times New Roman" w:hAnsi="Times New Roman" w:cs="Times New Roman"/>
        </w:rPr>
      </w:pPr>
      <w:r>
        <w:rPr>
          <w:rFonts w:ascii="Times New Roman" w:hAnsi="Times New Roman" w:cs="Times New Roman"/>
        </w:rPr>
        <w:tab/>
        <w:t>Some of the barriers that I identified i</w:t>
      </w:r>
      <w:r w:rsidR="002A61C6">
        <w:rPr>
          <w:rFonts w:ascii="Times New Roman" w:hAnsi="Times New Roman" w:cs="Times New Roman"/>
        </w:rPr>
        <w:t>nclude lack of enough funds for piloting and implementing the new fixation. The lack of full support by the federal government contributed to the downfall of the IADA, which was part of the Every Student Succeeds Act</w:t>
      </w:r>
      <w:r w:rsidR="004012DD">
        <w:rPr>
          <w:rFonts w:ascii="Times New Roman" w:hAnsi="Times New Roman" w:cs="Times New Roman"/>
        </w:rPr>
        <w:t xml:space="preserve"> (ESSA)</w:t>
      </w:r>
      <w:r w:rsidR="002A61C6">
        <w:rPr>
          <w:rFonts w:ascii="Times New Roman" w:hAnsi="Times New Roman" w:cs="Times New Roman"/>
        </w:rPr>
        <w:t>.</w:t>
      </w:r>
      <w:r w:rsidR="004012DD">
        <w:rPr>
          <w:rFonts w:ascii="Times New Roman" w:hAnsi="Times New Roman" w:cs="Times New Roman"/>
        </w:rPr>
        <w:t xml:space="preserve"> Had there been enough funding for the </w:t>
      </w:r>
      <w:r>
        <w:rPr>
          <w:rFonts w:ascii="Times New Roman" w:hAnsi="Times New Roman" w:cs="Times New Roman"/>
        </w:rPr>
        <w:t xml:space="preserve">IADA through the state, it would have gone a long way to ensure that the implementation in all the states was successful. </w:t>
      </w:r>
    </w:p>
    <w:p w14:paraId="357B31AC" w14:textId="5665DC49" w:rsidR="007325F2" w:rsidRDefault="004F62EC" w:rsidP="006A6736">
      <w:pPr>
        <w:spacing w:line="480" w:lineRule="auto"/>
        <w:ind w:firstLine="720"/>
        <w:rPr>
          <w:rFonts w:ascii="Times New Roman" w:hAnsi="Times New Roman" w:cs="Times New Roman"/>
        </w:rPr>
      </w:pPr>
      <w:r>
        <w:rPr>
          <w:rFonts w:ascii="Times New Roman" w:hAnsi="Times New Roman" w:cs="Times New Roman"/>
        </w:rPr>
        <w:t xml:space="preserve">Another barrier I identified is the time limit within which the IADA was set to be accomplished. The time was not enough to allow for all the scheduled activities to be done entirely. </w:t>
      </w:r>
      <w:r w:rsidR="00BE4AA0">
        <w:rPr>
          <w:rFonts w:ascii="Times New Roman" w:hAnsi="Times New Roman" w:cs="Times New Roman"/>
        </w:rPr>
        <w:t>F</w:t>
      </w:r>
      <w:r>
        <w:rPr>
          <w:rFonts w:ascii="Times New Roman" w:hAnsi="Times New Roman" w:cs="Times New Roman"/>
        </w:rPr>
        <w:t xml:space="preserve">or instance, </w:t>
      </w:r>
      <w:r w:rsidR="00BE4AA0">
        <w:rPr>
          <w:rFonts w:ascii="Times New Roman" w:hAnsi="Times New Roman" w:cs="Times New Roman"/>
        </w:rPr>
        <w:t>the stakeholders intended to take considerable time formulating the vision and aligning it to all the states. This was impossible because the time available could not allow it to happen</w:t>
      </w:r>
      <w:r w:rsidR="006A6736">
        <w:rPr>
          <w:rFonts w:ascii="Times New Roman" w:hAnsi="Times New Roman" w:cs="Times New Roman"/>
        </w:rPr>
        <w:t>(</w:t>
      </w:r>
      <w:r w:rsidR="006A6736" w:rsidRPr="006A6736">
        <w:rPr>
          <w:rFonts w:ascii="Times New Roman" w:hAnsi="Times New Roman" w:cs="Times New Roman"/>
        </w:rPr>
        <w:t>Eskelsen</w:t>
      </w:r>
      <w:r w:rsidR="006A6736">
        <w:rPr>
          <w:rFonts w:ascii="Times New Roman" w:hAnsi="Times New Roman" w:cs="Times New Roman"/>
        </w:rPr>
        <w:t xml:space="preserve">, </w:t>
      </w:r>
      <w:r w:rsidR="006A6736" w:rsidRPr="006A6736">
        <w:rPr>
          <w:rFonts w:ascii="Times New Roman" w:hAnsi="Times New Roman" w:cs="Times New Roman"/>
        </w:rPr>
        <w:t>2015)</w:t>
      </w:r>
      <w:r w:rsidR="00BE4AA0">
        <w:rPr>
          <w:rFonts w:ascii="Times New Roman" w:hAnsi="Times New Roman" w:cs="Times New Roman"/>
        </w:rPr>
        <w:t xml:space="preserve">. </w:t>
      </w:r>
    </w:p>
    <w:p w14:paraId="55D40E62" w14:textId="4338A62F" w:rsidR="006E46D4" w:rsidRDefault="004F62EC" w:rsidP="006E46D4">
      <w:pPr>
        <w:spacing w:line="480" w:lineRule="auto"/>
        <w:ind w:firstLine="720"/>
        <w:rPr>
          <w:rFonts w:ascii="Times New Roman" w:hAnsi="Times New Roman" w:cs="Times New Roman"/>
        </w:rPr>
      </w:pPr>
      <w:r>
        <w:rPr>
          <w:rFonts w:ascii="Times New Roman" w:hAnsi="Times New Roman" w:cs="Times New Roman"/>
        </w:rPr>
        <w:t xml:space="preserve">Another hindrance towards the accomplishment of the program was the differences in the control of education between the states and the federal governments. The concern was that the states and districts would not sufficiently serve all the students on equal measures. The civil rights community was more concerned about how the government would authorize the law due to their desire to see the vulnerable kids </w:t>
      </w:r>
      <w:r w:rsidR="005B78E4">
        <w:rPr>
          <w:rFonts w:ascii="Times New Roman" w:hAnsi="Times New Roman" w:cs="Times New Roman"/>
        </w:rPr>
        <w:t xml:space="preserve">get the education they require. </w:t>
      </w:r>
    </w:p>
    <w:p w14:paraId="23BD0300" w14:textId="207D00A5" w:rsidR="005B78E4" w:rsidRDefault="004F62EC" w:rsidP="005B78E4">
      <w:pPr>
        <w:spacing w:line="480" w:lineRule="auto"/>
        <w:ind w:firstLine="720"/>
        <w:rPr>
          <w:rFonts w:ascii="Times New Roman" w:hAnsi="Times New Roman" w:cs="Times New Roman"/>
        </w:rPr>
      </w:pPr>
      <w:r>
        <w:rPr>
          <w:rFonts w:ascii="Times New Roman" w:hAnsi="Times New Roman" w:cs="Times New Roman"/>
        </w:rPr>
        <w:lastRenderedPageBreak/>
        <w:t xml:space="preserve">There are several interventions that </w:t>
      </w:r>
      <w:r w:rsidR="00F5344A">
        <w:rPr>
          <w:rFonts w:ascii="Times New Roman" w:hAnsi="Times New Roman" w:cs="Times New Roman"/>
        </w:rPr>
        <w:t xml:space="preserve">I would employ in redesigning the act. On the part of lacking funds for the fixation, I would </w:t>
      </w:r>
      <w:r w:rsidR="007B32F5">
        <w:rPr>
          <w:rFonts w:ascii="Times New Roman" w:hAnsi="Times New Roman" w:cs="Times New Roman"/>
        </w:rPr>
        <w:t xml:space="preserve">act on how the IADA would be funded. The creation of new systems of instruction, curriculum, accountability, and assessment is time-consuming and expensive. As much as it would be a long-term solution, I would ensure that I start with several cities finding charitable funds to get started. Proper funding would go a long way </w:t>
      </w:r>
      <w:r w:rsidR="002049FC">
        <w:rPr>
          <w:rFonts w:ascii="Times New Roman" w:hAnsi="Times New Roman" w:cs="Times New Roman"/>
        </w:rPr>
        <w:t>in supporting the states towards moving forward</w:t>
      </w:r>
      <w:r w:rsidR="006A6736">
        <w:rPr>
          <w:rFonts w:ascii="Times New Roman" w:hAnsi="Times New Roman" w:cs="Times New Roman"/>
        </w:rPr>
        <w:t xml:space="preserve"> </w:t>
      </w:r>
      <w:r w:rsidR="006A6736" w:rsidRPr="006A6736">
        <w:rPr>
          <w:rFonts w:ascii="Times New Roman" w:hAnsi="Times New Roman" w:cs="Times New Roman"/>
        </w:rPr>
        <w:t>(Darrow, 2016)</w:t>
      </w:r>
      <w:r w:rsidR="002049FC">
        <w:rPr>
          <w:rFonts w:ascii="Times New Roman" w:hAnsi="Times New Roman" w:cs="Times New Roman"/>
        </w:rPr>
        <w:t xml:space="preserve">. </w:t>
      </w:r>
    </w:p>
    <w:p w14:paraId="53E57731" w14:textId="0E438F2E" w:rsidR="002049FC" w:rsidRDefault="004F62EC" w:rsidP="005B78E4">
      <w:pPr>
        <w:spacing w:line="480" w:lineRule="auto"/>
        <w:ind w:firstLine="720"/>
        <w:rPr>
          <w:rFonts w:ascii="Times New Roman" w:hAnsi="Times New Roman" w:cs="Times New Roman"/>
        </w:rPr>
      </w:pPr>
      <w:r>
        <w:rPr>
          <w:rFonts w:ascii="Times New Roman" w:hAnsi="Times New Roman" w:cs="Times New Roman"/>
        </w:rPr>
        <w:t xml:space="preserve">Another intervention I would employ is to allow for more </w:t>
      </w:r>
      <w:r w:rsidR="005A2F78">
        <w:rPr>
          <w:rFonts w:ascii="Times New Roman" w:hAnsi="Times New Roman" w:cs="Times New Roman"/>
        </w:rPr>
        <w:t xml:space="preserve">fixation </w:t>
      </w:r>
      <w:r>
        <w:rPr>
          <w:rFonts w:ascii="Times New Roman" w:hAnsi="Times New Roman" w:cs="Times New Roman"/>
        </w:rPr>
        <w:t xml:space="preserve">time. Innovation is a word that may be used to refer to speed. However, it takes many years to ensure that the components of a particular system </w:t>
      </w:r>
      <w:r w:rsidR="006E46D4">
        <w:rPr>
          <w:rFonts w:ascii="Times New Roman" w:hAnsi="Times New Roman" w:cs="Times New Roman"/>
        </w:rPr>
        <w:t>are</w:t>
      </w:r>
      <w:r>
        <w:rPr>
          <w:rFonts w:ascii="Times New Roman" w:hAnsi="Times New Roman" w:cs="Times New Roman"/>
        </w:rPr>
        <w:t xml:space="preserve"> effectively running. In helping that state move forward, I would ensure that the IADA relaxes the requirements it demanded, such as demanding that the states show the results positively. Another thing that IADA ought to ensure is that it recognizes the years that would be taken to plan </w:t>
      </w:r>
      <w:r w:rsidR="006E46D4">
        <w:rPr>
          <w:rFonts w:ascii="Times New Roman" w:hAnsi="Times New Roman" w:cs="Times New Roman"/>
        </w:rPr>
        <w:t>as vital in the process. It is discouraging to pressure the states to move quickly because they cannot effectively focus on innovation</w:t>
      </w:r>
      <w:r w:rsidR="00A36C0C">
        <w:rPr>
          <w:rFonts w:ascii="Times New Roman" w:hAnsi="Times New Roman" w:cs="Times New Roman"/>
        </w:rPr>
        <w:t xml:space="preserve"> </w:t>
      </w:r>
      <w:r w:rsidR="006A6736">
        <w:rPr>
          <w:rFonts w:ascii="Times New Roman" w:hAnsi="Times New Roman" w:cs="Times New Roman"/>
        </w:rPr>
        <w:t>(</w:t>
      </w:r>
      <w:r w:rsidR="006A6736" w:rsidRPr="008643BD">
        <w:rPr>
          <w:rFonts w:ascii="Times New Roman" w:hAnsi="Times New Roman" w:cs="Times New Roman"/>
        </w:rPr>
        <w:t>Darrow,</w:t>
      </w:r>
      <w:r w:rsidR="006A6736">
        <w:rPr>
          <w:rFonts w:ascii="Times New Roman" w:hAnsi="Times New Roman" w:cs="Times New Roman"/>
        </w:rPr>
        <w:t xml:space="preserve"> </w:t>
      </w:r>
      <w:r w:rsidR="006A6736" w:rsidRPr="008643BD">
        <w:rPr>
          <w:rFonts w:ascii="Times New Roman" w:hAnsi="Times New Roman" w:cs="Times New Roman"/>
        </w:rPr>
        <w:t>2016</w:t>
      </w:r>
      <w:r w:rsidR="00A36C0C">
        <w:rPr>
          <w:rFonts w:ascii="Times New Roman" w:hAnsi="Times New Roman" w:cs="Times New Roman"/>
        </w:rPr>
        <w:t>)</w:t>
      </w:r>
      <w:r w:rsidR="006E46D4">
        <w:rPr>
          <w:rFonts w:ascii="Times New Roman" w:hAnsi="Times New Roman" w:cs="Times New Roman"/>
        </w:rPr>
        <w:t xml:space="preserve">. </w:t>
      </w:r>
    </w:p>
    <w:p w14:paraId="5A1063C1" w14:textId="0DBD3EE9" w:rsidR="006E46D4" w:rsidRDefault="004F62EC" w:rsidP="005B78E4">
      <w:pPr>
        <w:spacing w:line="480" w:lineRule="auto"/>
        <w:ind w:firstLine="720"/>
        <w:rPr>
          <w:rFonts w:ascii="Times New Roman" w:hAnsi="Times New Roman" w:cs="Times New Roman"/>
        </w:rPr>
      </w:pPr>
      <w:r>
        <w:rPr>
          <w:rFonts w:ascii="Times New Roman" w:hAnsi="Times New Roman" w:cs="Times New Roman"/>
        </w:rPr>
        <w:t>The conflict arising between the federal and the state governments could also be addressed through a systematic approach. I would bring on board measures that would seek to ensure that the federal government's responsibilities in the education sector are well defined. This would not be an exceptional case with the states government. Some simple roles could efficiently be handled by the states governments better than the federal government. Equality among the students is the key and would not be left unaddressed. This requires that both the federal and the state governments work in unity to achieve this</w:t>
      </w:r>
      <w:r w:rsidR="00A36C0C">
        <w:rPr>
          <w:rFonts w:ascii="Times New Roman" w:hAnsi="Times New Roman" w:cs="Times New Roman"/>
        </w:rPr>
        <w:t xml:space="preserve"> </w:t>
      </w:r>
      <w:bookmarkStart w:id="7" w:name="_Hlk81014227"/>
      <w:r w:rsidR="006A6736">
        <w:rPr>
          <w:rFonts w:ascii="Times New Roman" w:hAnsi="Times New Roman" w:cs="Times New Roman"/>
        </w:rPr>
        <w:t xml:space="preserve">( </w:t>
      </w:r>
      <w:r w:rsidR="006A6736" w:rsidRPr="008643BD">
        <w:rPr>
          <w:rFonts w:ascii="Times New Roman" w:hAnsi="Times New Roman" w:cs="Times New Roman"/>
        </w:rPr>
        <w:t>Adler-Greene,</w:t>
      </w:r>
      <w:r w:rsidR="006A6736">
        <w:rPr>
          <w:rFonts w:ascii="Times New Roman" w:hAnsi="Times New Roman" w:cs="Times New Roman"/>
        </w:rPr>
        <w:t xml:space="preserve"> </w:t>
      </w:r>
      <w:r w:rsidR="006A6736" w:rsidRPr="008643BD">
        <w:rPr>
          <w:rFonts w:ascii="Times New Roman" w:hAnsi="Times New Roman" w:cs="Times New Roman"/>
        </w:rPr>
        <w:t>2019)</w:t>
      </w:r>
      <w:r>
        <w:rPr>
          <w:rFonts w:ascii="Times New Roman" w:hAnsi="Times New Roman" w:cs="Times New Roman"/>
        </w:rPr>
        <w:t xml:space="preserve">. </w:t>
      </w:r>
      <w:bookmarkEnd w:id="7"/>
    </w:p>
    <w:p w14:paraId="626A4455" w14:textId="019ECBD0" w:rsidR="002A61C6" w:rsidRDefault="004F62EC" w:rsidP="00E76E88">
      <w:pPr>
        <w:spacing w:line="480" w:lineRule="auto"/>
        <w:rPr>
          <w:rFonts w:ascii="Times New Roman" w:hAnsi="Times New Roman" w:cs="Times New Roman"/>
        </w:rPr>
      </w:pPr>
      <w:r>
        <w:rPr>
          <w:rFonts w:ascii="Times New Roman" w:hAnsi="Times New Roman" w:cs="Times New Roman"/>
        </w:rPr>
        <w:tab/>
        <w:t xml:space="preserve">To measure if the redesign is successful, I would assess each intervention part by part. For example, to assess whether the funding of the IADA was successfully implemented, I would interview the educators and the states officials to seek clarification on whether the federal </w:t>
      </w:r>
      <w:r>
        <w:rPr>
          <w:rFonts w:ascii="Times New Roman" w:hAnsi="Times New Roman" w:cs="Times New Roman"/>
        </w:rPr>
        <w:lastRenderedPageBreak/>
        <w:t xml:space="preserve">government gives a helping hand towards the IADA program. Additionally, funding would not be masked in any way because it would be visible in the eyes of the public. The experiment that would be appropriate in this case would be sending out a team to the field to assess the progress of the IADA. Through the progress of the IADA, it would be possible to conclude on the progress of the ESSA. The team to assess the progress of </w:t>
      </w:r>
      <w:r w:rsidR="00711705">
        <w:rPr>
          <w:rFonts w:ascii="Times New Roman" w:hAnsi="Times New Roman" w:cs="Times New Roman"/>
        </w:rPr>
        <w:t xml:space="preserve">the IADA would comprise of trained individuals on the appropriate research designs. This is to ensure that the data collected in the field is reliable and one from which a conclusion may be drawn. </w:t>
      </w:r>
    </w:p>
    <w:p w14:paraId="43FD9725" w14:textId="32158F73" w:rsidR="00711705" w:rsidRDefault="004F62EC" w:rsidP="00E76E88">
      <w:pPr>
        <w:spacing w:line="480" w:lineRule="auto"/>
        <w:rPr>
          <w:rFonts w:ascii="Times New Roman" w:hAnsi="Times New Roman" w:cs="Times New Roman"/>
        </w:rPr>
      </w:pPr>
      <w:r>
        <w:rPr>
          <w:rFonts w:ascii="Times New Roman" w:hAnsi="Times New Roman" w:cs="Times New Roman"/>
        </w:rPr>
        <w:tab/>
        <w:t xml:space="preserve">Allowing more time would also be assessed through measures such as assessing how </w:t>
      </w:r>
      <w:r w:rsidR="00FB586B">
        <w:rPr>
          <w:rFonts w:ascii="Times New Roman" w:hAnsi="Times New Roman" w:cs="Times New Roman"/>
        </w:rPr>
        <w:t xml:space="preserve">long </w:t>
      </w:r>
      <w:r>
        <w:rPr>
          <w:rFonts w:ascii="Times New Roman" w:hAnsi="Times New Roman" w:cs="Times New Roman"/>
        </w:rPr>
        <w:t>the stakeholders</w:t>
      </w:r>
      <w:r w:rsidR="00FB586B">
        <w:rPr>
          <w:rFonts w:ascii="Times New Roman" w:hAnsi="Times New Roman" w:cs="Times New Roman"/>
        </w:rPr>
        <w:t xml:space="preserve"> take to</w:t>
      </w:r>
      <w:r>
        <w:rPr>
          <w:rFonts w:ascii="Times New Roman" w:hAnsi="Times New Roman" w:cs="Times New Roman"/>
        </w:rPr>
        <w:t xml:space="preserve"> realize the set goals. Innovation is an ongoing process that demands that the </w:t>
      </w:r>
      <w:r w:rsidR="00FB586B">
        <w:rPr>
          <w:rFonts w:ascii="Times New Roman" w:hAnsi="Times New Roman" w:cs="Times New Roman"/>
        </w:rPr>
        <w:t xml:space="preserve">stakeholders take a desirable time to realize it. Its effectiveness is dependent upon how those working upon it are progressing. Therefore, the appropriate experiment for assessing the effectiveness would be to determine whether </w:t>
      </w:r>
      <w:r w:rsidR="00EB76B9">
        <w:rPr>
          <w:rFonts w:ascii="Times New Roman" w:hAnsi="Times New Roman" w:cs="Times New Roman"/>
        </w:rPr>
        <w:t>the program is working well given that the time is added</w:t>
      </w:r>
      <w:r w:rsidR="00A36C0C">
        <w:rPr>
          <w:rFonts w:ascii="Times New Roman" w:hAnsi="Times New Roman" w:cs="Times New Roman"/>
        </w:rPr>
        <w:t xml:space="preserve"> </w:t>
      </w:r>
      <w:r w:rsidR="00A36C0C" w:rsidRPr="00A36C0C">
        <w:rPr>
          <w:rFonts w:ascii="Times New Roman" w:hAnsi="Times New Roman" w:cs="Times New Roman"/>
        </w:rPr>
        <w:t>(Adler-Greene, 2019)</w:t>
      </w:r>
      <w:r w:rsidR="00EB76B9">
        <w:rPr>
          <w:rFonts w:ascii="Times New Roman" w:hAnsi="Times New Roman" w:cs="Times New Roman"/>
        </w:rPr>
        <w:t xml:space="preserve">. </w:t>
      </w:r>
    </w:p>
    <w:p w14:paraId="02608120" w14:textId="1767A7C3" w:rsidR="00923764" w:rsidRDefault="004F62EC" w:rsidP="00E76E88">
      <w:pPr>
        <w:spacing w:line="480" w:lineRule="auto"/>
        <w:rPr>
          <w:rFonts w:ascii="Times New Roman" w:hAnsi="Times New Roman" w:cs="Times New Roman"/>
        </w:rPr>
      </w:pPr>
      <w:r>
        <w:rPr>
          <w:rFonts w:ascii="Times New Roman" w:hAnsi="Times New Roman" w:cs="Times New Roman"/>
        </w:rPr>
        <w:tab/>
        <w:t xml:space="preserve">This redesigning would require that I employ various stakeholders to enhance the success of the process. One of such stakeholders would be the government. A program that involves the welfare of students cannot ignore the fact that the government plays a vital role in realizing its success. </w:t>
      </w:r>
      <w:r w:rsidR="0033606F">
        <w:rPr>
          <w:rFonts w:ascii="Times New Roman" w:hAnsi="Times New Roman" w:cs="Times New Roman"/>
        </w:rPr>
        <w:t xml:space="preserve">The fact that I want the program funded by the government, </w:t>
      </w:r>
      <w:r w:rsidR="009D6D31">
        <w:rPr>
          <w:rFonts w:ascii="Times New Roman" w:hAnsi="Times New Roman" w:cs="Times New Roman"/>
        </w:rPr>
        <w:t>it</w:t>
      </w:r>
      <w:r w:rsidR="0033606F">
        <w:rPr>
          <w:rFonts w:ascii="Times New Roman" w:hAnsi="Times New Roman" w:cs="Times New Roman"/>
        </w:rPr>
        <w:t xml:space="preserve"> cannot go unmentioned in this case. The government, in this case, refers to both the federal and the state governments. The government is also required in this case due to its contribution to equality towards the students. As noted earlier, </w:t>
      </w:r>
      <w:r>
        <w:rPr>
          <w:rFonts w:ascii="Times New Roman" w:hAnsi="Times New Roman" w:cs="Times New Roman"/>
        </w:rPr>
        <w:t>both the federal and the state governments still cooperate and define their respective exercise of power towards the students. Government is, therefore, an essential stakeholder in this category</w:t>
      </w:r>
      <w:r w:rsidR="00A36C0C">
        <w:rPr>
          <w:rFonts w:ascii="Times New Roman" w:hAnsi="Times New Roman" w:cs="Times New Roman"/>
        </w:rPr>
        <w:t xml:space="preserve"> (</w:t>
      </w:r>
      <w:r w:rsidR="00A36C0C" w:rsidRPr="008643BD">
        <w:rPr>
          <w:rFonts w:ascii="Times New Roman" w:hAnsi="Times New Roman" w:cs="Times New Roman"/>
        </w:rPr>
        <w:t>Adler-Greene,</w:t>
      </w:r>
      <w:r w:rsidR="00A36C0C">
        <w:rPr>
          <w:rFonts w:ascii="Times New Roman" w:hAnsi="Times New Roman" w:cs="Times New Roman"/>
        </w:rPr>
        <w:t xml:space="preserve"> </w:t>
      </w:r>
      <w:r w:rsidR="00A36C0C" w:rsidRPr="008643BD">
        <w:rPr>
          <w:rFonts w:ascii="Times New Roman" w:hAnsi="Times New Roman" w:cs="Times New Roman"/>
        </w:rPr>
        <w:t>2019</w:t>
      </w:r>
      <w:r w:rsidR="009E665A">
        <w:rPr>
          <w:rFonts w:ascii="Times New Roman" w:hAnsi="Times New Roman" w:cs="Times New Roman"/>
        </w:rPr>
        <w:t>)</w:t>
      </w:r>
      <w:r>
        <w:rPr>
          <w:rFonts w:ascii="Times New Roman" w:hAnsi="Times New Roman" w:cs="Times New Roman"/>
        </w:rPr>
        <w:t>.</w:t>
      </w:r>
    </w:p>
    <w:p w14:paraId="7727F157" w14:textId="20CF36BC" w:rsidR="00EB76B9" w:rsidRDefault="004F62EC" w:rsidP="00E76E88">
      <w:pPr>
        <w:spacing w:line="480" w:lineRule="auto"/>
        <w:rPr>
          <w:rFonts w:ascii="Times New Roman" w:hAnsi="Times New Roman" w:cs="Times New Roman"/>
        </w:rPr>
      </w:pPr>
      <w:r>
        <w:rPr>
          <w:rFonts w:ascii="Times New Roman" w:hAnsi="Times New Roman" w:cs="Times New Roman"/>
        </w:rPr>
        <w:lastRenderedPageBreak/>
        <w:tab/>
        <w:t xml:space="preserve">Other stakeholders that would be part of my team would be the educators. These are the key </w:t>
      </w:r>
      <w:r w:rsidR="001D465F">
        <w:rPr>
          <w:rFonts w:ascii="Times New Roman" w:hAnsi="Times New Roman" w:cs="Times New Roman"/>
        </w:rPr>
        <w:t>stakeholders in the process because, without them, all the efforts and time committed would bear no fruits. The educators have direct interaction with the students. They are the first determinants of whether equality is enhanced among the students or not. For this reason, nothing can go on effectively with their absence</w:t>
      </w:r>
      <w:r w:rsidR="009E665A">
        <w:rPr>
          <w:rFonts w:ascii="Times New Roman" w:hAnsi="Times New Roman" w:cs="Times New Roman"/>
        </w:rPr>
        <w:t xml:space="preserve"> </w:t>
      </w:r>
      <w:r w:rsidR="00A36C0C" w:rsidRPr="00A36C0C">
        <w:rPr>
          <w:rFonts w:ascii="Times New Roman" w:hAnsi="Times New Roman" w:cs="Times New Roman"/>
        </w:rPr>
        <w:t>(Adler-Greene, 2019</w:t>
      </w:r>
      <w:r w:rsidR="009E665A">
        <w:rPr>
          <w:rFonts w:ascii="Times New Roman" w:hAnsi="Times New Roman" w:cs="Times New Roman"/>
        </w:rPr>
        <w:t>)</w:t>
      </w:r>
      <w:r w:rsidR="001D465F">
        <w:rPr>
          <w:rFonts w:ascii="Times New Roman" w:hAnsi="Times New Roman" w:cs="Times New Roman"/>
        </w:rPr>
        <w:t xml:space="preserve">. </w:t>
      </w:r>
    </w:p>
    <w:p w14:paraId="782A5AF1" w14:textId="25F7788C" w:rsidR="001D465F" w:rsidRDefault="004F62EC" w:rsidP="00E76E88">
      <w:pPr>
        <w:spacing w:line="480" w:lineRule="auto"/>
        <w:rPr>
          <w:rFonts w:ascii="Times New Roman" w:hAnsi="Times New Roman" w:cs="Times New Roman"/>
        </w:rPr>
      </w:pPr>
      <w:r>
        <w:rPr>
          <w:rFonts w:ascii="Times New Roman" w:hAnsi="Times New Roman" w:cs="Times New Roman"/>
        </w:rPr>
        <w:tab/>
        <w:t xml:space="preserve">The other stakeholders, in this case, are the assessors. These are in different categories depending on the role they shall undertake. Their work will be to conduct an evaluation and assessment of the effectiveness of IADA. Some of them will be supervisors, while others will be interviewers. The interviewers are essential in this process because the progress about the piloting and implementation of the program is dependent among them. </w:t>
      </w:r>
    </w:p>
    <w:p w14:paraId="21D86236" w14:textId="3869C68E" w:rsidR="0010678C" w:rsidRDefault="004F62EC" w:rsidP="0010678C">
      <w:pPr>
        <w:spacing w:line="480" w:lineRule="auto"/>
        <w:ind w:firstLine="720"/>
        <w:rPr>
          <w:rFonts w:ascii="Times New Roman" w:hAnsi="Times New Roman" w:cs="Times New Roman"/>
        </w:rPr>
      </w:pPr>
      <w:r>
        <w:rPr>
          <w:rFonts w:ascii="Times New Roman" w:hAnsi="Times New Roman" w:cs="Times New Roman"/>
        </w:rPr>
        <w:t xml:space="preserve">There are several barriers that I would encounter in implementing my redesign in real life. One of such barriers is </w:t>
      </w:r>
      <w:r w:rsidR="00725F1A">
        <w:rPr>
          <w:rFonts w:ascii="Times New Roman" w:hAnsi="Times New Roman" w:cs="Times New Roman"/>
        </w:rPr>
        <w:t xml:space="preserve">staff members. This is an internal factor where I am likely to face resistance from some of them. Some may opt to embrace the status quo rather than my framing effect approach. This resistance may cause divisions such that the stakeholders are not </w:t>
      </w:r>
      <w:r w:rsidR="004C6F1B">
        <w:rPr>
          <w:rFonts w:ascii="Times New Roman" w:hAnsi="Times New Roman" w:cs="Times New Roman"/>
        </w:rPr>
        <w:t>headed in one direction</w:t>
      </w:r>
      <w:r w:rsidR="00725F1A">
        <w:rPr>
          <w:rFonts w:ascii="Times New Roman" w:hAnsi="Times New Roman" w:cs="Times New Roman"/>
        </w:rPr>
        <w:t xml:space="preserve">. This may hinder the realization of the set goals. </w:t>
      </w:r>
    </w:p>
    <w:p w14:paraId="26D46CC3" w14:textId="4CF2FBF1" w:rsidR="00375002" w:rsidRDefault="004F62EC" w:rsidP="00E76E88">
      <w:pPr>
        <w:spacing w:line="480" w:lineRule="auto"/>
        <w:rPr>
          <w:rFonts w:ascii="Times New Roman" w:hAnsi="Times New Roman" w:cs="Times New Roman"/>
        </w:rPr>
      </w:pPr>
      <w:r>
        <w:rPr>
          <w:rFonts w:ascii="Times New Roman" w:hAnsi="Times New Roman" w:cs="Times New Roman"/>
        </w:rPr>
        <w:tab/>
        <w:t xml:space="preserve">Another barrier I am likely to face in my course would be a lack of government support. Some programs funded by the government may fail to work due to such cases as emergencies. The government may divert the attention of funding for the program and otherwise fund the emergency. If this occurs, my program will be </w:t>
      </w:r>
      <w:r w:rsidR="004C6F1B">
        <w:rPr>
          <w:rFonts w:ascii="Times New Roman" w:hAnsi="Times New Roman" w:cs="Times New Roman"/>
        </w:rPr>
        <w:t xml:space="preserve">headed to </w:t>
      </w:r>
      <w:r>
        <w:rPr>
          <w:rFonts w:ascii="Times New Roman" w:hAnsi="Times New Roman" w:cs="Times New Roman"/>
        </w:rPr>
        <w:t xml:space="preserve">failing. </w:t>
      </w:r>
    </w:p>
    <w:p w14:paraId="20B83BE5" w14:textId="186AA302" w:rsidR="004C6F1B" w:rsidRDefault="004F62EC" w:rsidP="00E76E88">
      <w:pPr>
        <w:spacing w:line="480" w:lineRule="auto"/>
        <w:rPr>
          <w:rFonts w:ascii="Times New Roman" w:hAnsi="Times New Roman" w:cs="Times New Roman"/>
        </w:rPr>
      </w:pPr>
      <w:r>
        <w:rPr>
          <w:rFonts w:ascii="Times New Roman" w:hAnsi="Times New Roman" w:cs="Times New Roman"/>
        </w:rPr>
        <w:tab/>
      </w:r>
      <w:r w:rsidR="007C3970">
        <w:rPr>
          <w:rFonts w:ascii="Times New Roman" w:hAnsi="Times New Roman" w:cs="Times New Roman"/>
        </w:rPr>
        <w:t xml:space="preserve">Communication is another barrier that may hinder the smooth flow of my ESSA program. Through communication, I am expected to explain to my subjects the strategy tea about their tasks, duties, and responsibilities that they should engage in. </w:t>
      </w:r>
      <w:r w:rsidR="003025F6">
        <w:rPr>
          <w:rFonts w:ascii="Times New Roman" w:hAnsi="Times New Roman" w:cs="Times New Roman"/>
        </w:rPr>
        <w:t>W</w:t>
      </w:r>
      <w:r w:rsidR="007C3970">
        <w:rPr>
          <w:rFonts w:ascii="Times New Roman" w:hAnsi="Times New Roman" w:cs="Times New Roman"/>
        </w:rPr>
        <w:t xml:space="preserve">here the communication is not </w:t>
      </w:r>
      <w:r w:rsidR="007C3970">
        <w:rPr>
          <w:rFonts w:ascii="Times New Roman" w:hAnsi="Times New Roman" w:cs="Times New Roman"/>
        </w:rPr>
        <w:lastRenderedPageBreak/>
        <w:t>effective between them and me, It is like a hindrance towards the strategy</w:t>
      </w:r>
      <w:r w:rsidR="00A36C0C">
        <w:rPr>
          <w:rFonts w:ascii="Times New Roman" w:hAnsi="Times New Roman" w:cs="Times New Roman"/>
        </w:rPr>
        <w:t xml:space="preserve">'s success </w:t>
      </w:r>
      <w:bookmarkStart w:id="8" w:name="_Hlk81014366"/>
      <w:r w:rsidR="00A36C0C">
        <w:rPr>
          <w:rFonts w:ascii="Times New Roman" w:hAnsi="Times New Roman" w:cs="Times New Roman"/>
        </w:rPr>
        <w:t>(</w:t>
      </w:r>
      <w:r w:rsidR="00A36C0C" w:rsidRPr="008643BD">
        <w:rPr>
          <w:rFonts w:ascii="Times New Roman" w:hAnsi="Times New Roman" w:cs="Times New Roman"/>
        </w:rPr>
        <w:t>Adler-Greene,</w:t>
      </w:r>
      <w:r w:rsidR="00A36C0C">
        <w:rPr>
          <w:rFonts w:ascii="Times New Roman" w:hAnsi="Times New Roman" w:cs="Times New Roman"/>
        </w:rPr>
        <w:t xml:space="preserve"> </w:t>
      </w:r>
      <w:r w:rsidR="00A36C0C" w:rsidRPr="008643BD">
        <w:rPr>
          <w:rFonts w:ascii="Times New Roman" w:hAnsi="Times New Roman" w:cs="Times New Roman"/>
        </w:rPr>
        <w:t>2019</w:t>
      </w:r>
      <w:bookmarkEnd w:id="8"/>
      <w:r w:rsidR="00A36C0C" w:rsidRPr="008643BD">
        <w:rPr>
          <w:rFonts w:ascii="Times New Roman" w:hAnsi="Times New Roman" w:cs="Times New Roman"/>
        </w:rPr>
        <w:t>)</w:t>
      </w:r>
      <w:r w:rsidR="007C3970">
        <w:rPr>
          <w:rFonts w:ascii="Times New Roman" w:hAnsi="Times New Roman" w:cs="Times New Roman"/>
        </w:rPr>
        <w:t xml:space="preserve">. </w:t>
      </w:r>
    </w:p>
    <w:p w14:paraId="38DD3CB6" w14:textId="6129A458" w:rsidR="00570D82" w:rsidRPr="00A44451" w:rsidRDefault="004F62EC" w:rsidP="00E76E88">
      <w:pPr>
        <w:spacing w:line="480" w:lineRule="auto"/>
        <w:rPr>
          <w:rFonts w:ascii="Times New Roman" w:hAnsi="Times New Roman" w:cs="Times New Roman"/>
        </w:rPr>
      </w:pPr>
      <w:r>
        <w:rPr>
          <w:rFonts w:ascii="Times New Roman" w:hAnsi="Times New Roman" w:cs="Times New Roman"/>
        </w:rPr>
        <w:tab/>
        <w:t>Culture is another possible barrier that is likely to occur and hinder the effectiveness of my redesign. If the team employs unsuitable systems during institutionalization and operationalization</w:t>
      </w:r>
      <w:r w:rsidR="003025F6">
        <w:rPr>
          <w:rFonts w:ascii="Times New Roman" w:hAnsi="Times New Roman" w:cs="Times New Roman"/>
        </w:rPr>
        <w:t xml:space="preserve"> processes, the redesign may not work effectively. </w:t>
      </w:r>
      <w:r w:rsidR="00093098">
        <w:rPr>
          <w:rFonts w:ascii="Times New Roman" w:hAnsi="Times New Roman" w:cs="Times New Roman"/>
        </w:rPr>
        <w:t>If the strategy lacks effective leadership from the government officials to the top management of the redesign, its implementation may remain unheard of.</w:t>
      </w:r>
    </w:p>
    <w:p w14:paraId="1507A18F" w14:textId="71407CCC" w:rsidR="003025F6" w:rsidRDefault="004F62EC" w:rsidP="00E76E88">
      <w:pPr>
        <w:spacing w:line="480" w:lineRule="auto"/>
        <w:rPr>
          <w:rFonts w:ascii="Times New Roman" w:hAnsi="Times New Roman" w:cs="Times New Roman"/>
          <w:b/>
          <w:bCs/>
        </w:rPr>
      </w:pPr>
      <w:r>
        <w:rPr>
          <w:rFonts w:ascii="Times New Roman" w:hAnsi="Times New Roman" w:cs="Times New Roman"/>
          <w:b/>
          <w:bCs/>
        </w:rPr>
        <w:t xml:space="preserve">Conclusion </w:t>
      </w:r>
    </w:p>
    <w:p w14:paraId="52008FC6" w14:textId="1B33C956" w:rsidR="00196261" w:rsidRDefault="004F62EC" w:rsidP="00196261">
      <w:pPr>
        <w:spacing w:line="480" w:lineRule="auto"/>
        <w:ind w:firstLine="720"/>
        <w:rPr>
          <w:rFonts w:ascii="Times New Roman" w:hAnsi="Times New Roman" w:cs="Times New Roman"/>
        </w:rPr>
      </w:pPr>
      <w:r w:rsidRPr="00196261">
        <w:rPr>
          <w:rFonts w:ascii="Times New Roman" w:hAnsi="Times New Roman" w:cs="Times New Roman"/>
        </w:rPr>
        <w:t xml:space="preserve">The framing effect </w:t>
      </w:r>
      <w:r>
        <w:rPr>
          <w:rFonts w:ascii="Times New Roman" w:hAnsi="Times New Roman" w:cs="Times New Roman"/>
        </w:rPr>
        <w:t xml:space="preserve">is helpful to the Every Student Succeeds Act because it helps realize a particular meaning. The strategy would go a long way to stimulate making decisions by highlighting certain aspects and doing away with others. </w:t>
      </w:r>
      <w:r w:rsidR="00F53507">
        <w:rPr>
          <w:rFonts w:ascii="Times New Roman" w:hAnsi="Times New Roman" w:cs="Times New Roman"/>
        </w:rPr>
        <w:t xml:space="preserve">It was essential to develop remedies that should be employed in ESSA to enhance its effective implementation. </w:t>
      </w:r>
      <w:r w:rsidR="00A5398D">
        <w:rPr>
          <w:rFonts w:ascii="Times New Roman" w:hAnsi="Times New Roman" w:cs="Times New Roman"/>
        </w:rPr>
        <w:t xml:space="preserve">The limitation of using framing effect on ESSA is that some recommendations may be practically hard to implement. For instance, it would be almost an impossible task to convince the government to fund IADA. </w:t>
      </w:r>
    </w:p>
    <w:p w14:paraId="2CBFA636" w14:textId="464961CA" w:rsidR="00A5398D" w:rsidRPr="00196261" w:rsidRDefault="004F62EC" w:rsidP="00196261">
      <w:pPr>
        <w:spacing w:line="480" w:lineRule="auto"/>
        <w:ind w:firstLine="720"/>
        <w:rPr>
          <w:rFonts w:ascii="Times New Roman" w:hAnsi="Times New Roman" w:cs="Times New Roman"/>
        </w:rPr>
      </w:pPr>
      <w:r>
        <w:rPr>
          <w:rFonts w:ascii="Times New Roman" w:hAnsi="Times New Roman" w:cs="Times New Roman"/>
        </w:rPr>
        <w:t xml:space="preserve">The implication of the use of BE on this topic was helpful because it helped in </w:t>
      </w:r>
      <w:r w:rsidR="005E4198">
        <w:rPr>
          <w:rFonts w:ascii="Times New Roman" w:hAnsi="Times New Roman" w:cs="Times New Roman"/>
        </w:rPr>
        <w:t xml:space="preserve">proposing the </w:t>
      </w:r>
      <w:r>
        <w:rPr>
          <w:rFonts w:ascii="Times New Roman" w:hAnsi="Times New Roman" w:cs="Times New Roman"/>
        </w:rPr>
        <w:t>redesigning</w:t>
      </w:r>
      <w:r w:rsidR="005E4198">
        <w:rPr>
          <w:rFonts w:ascii="Times New Roman" w:hAnsi="Times New Roman" w:cs="Times New Roman"/>
        </w:rPr>
        <w:t xml:space="preserve"> of ESSA. Through this strategy, we were able to come up with the necessary measures to be put in practice to realize the effectiveness of ESSA fixation. Some ethical issues to consider when working on the ESSA fixation include transparency, respect and honesty. Transparency is essential to show every step of our move and be accountable. Respect and honesty are essential as they will enhance a smooth relationship among the stakeholders.</w:t>
      </w:r>
    </w:p>
    <w:p w14:paraId="78EF4435" w14:textId="08396F42" w:rsidR="00341E2F" w:rsidRDefault="004F62EC" w:rsidP="005E4198">
      <w:pPr>
        <w:spacing w:line="480" w:lineRule="auto"/>
        <w:jc w:val="center"/>
        <w:rPr>
          <w:rFonts w:ascii="Times New Roman" w:hAnsi="Times New Roman" w:cs="Times New Roman"/>
          <w:b/>
          <w:bCs/>
        </w:rPr>
      </w:pPr>
      <w:r>
        <w:rPr>
          <w:rFonts w:ascii="Times New Roman" w:hAnsi="Times New Roman" w:cs="Times New Roman"/>
          <w:b/>
          <w:bCs/>
        </w:rPr>
        <w:br w:type="page"/>
      </w:r>
      <w:bookmarkStart w:id="9" w:name="_Hlk81013328"/>
      <w:r w:rsidR="00E76E88">
        <w:rPr>
          <w:rFonts w:ascii="Times New Roman" w:hAnsi="Times New Roman" w:cs="Times New Roman"/>
          <w:b/>
          <w:bCs/>
        </w:rPr>
        <w:lastRenderedPageBreak/>
        <w:t>Referenc</w:t>
      </w:r>
      <w:r>
        <w:rPr>
          <w:rFonts w:ascii="Times New Roman" w:hAnsi="Times New Roman" w:cs="Times New Roman"/>
          <w:b/>
          <w:bCs/>
        </w:rPr>
        <w:t>es</w:t>
      </w:r>
    </w:p>
    <w:p w14:paraId="3698C34C" w14:textId="77777777" w:rsidR="005E4198" w:rsidRPr="005E4198" w:rsidRDefault="004F62EC" w:rsidP="008643BD">
      <w:pPr>
        <w:spacing w:line="480" w:lineRule="auto"/>
        <w:ind w:left="720" w:hanging="720"/>
        <w:rPr>
          <w:rFonts w:ascii="Times New Roman" w:hAnsi="Times New Roman" w:cs="Times New Roman"/>
        </w:rPr>
      </w:pPr>
      <w:bookmarkStart w:id="10" w:name="_Hlk81013274"/>
      <w:r w:rsidRPr="005E4198">
        <w:rPr>
          <w:rFonts w:ascii="Times New Roman" w:hAnsi="Times New Roman" w:cs="Times New Roman"/>
        </w:rPr>
        <w:t>Adler-Greene, L. (2019)</w:t>
      </w:r>
      <w:bookmarkEnd w:id="10"/>
      <w:r w:rsidRPr="005E4198">
        <w:rPr>
          <w:rFonts w:ascii="Times New Roman" w:hAnsi="Times New Roman" w:cs="Times New Roman"/>
        </w:rPr>
        <w:t>. Every Student Succeeds Act: Are schools making sure every student succeeds. </w:t>
      </w:r>
      <w:r w:rsidRPr="005E4198">
        <w:rPr>
          <w:rFonts w:ascii="Times New Roman" w:hAnsi="Times New Roman" w:cs="Times New Roman"/>
          <w:i/>
          <w:iCs/>
        </w:rPr>
        <w:t>Touro L. Rev.</w:t>
      </w:r>
      <w:r w:rsidRPr="005E4198">
        <w:rPr>
          <w:rFonts w:ascii="Times New Roman" w:hAnsi="Times New Roman" w:cs="Times New Roman"/>
        </w:rPr>
        <w:t>, </w:t>
      </w:r>
      <w:r w:rsidRPr="005E4198">
        <w:rPr>
          <w:rFonts w:ascii="Times New Roman" w:hAnsi="Times New Roman" w:cs="Times New Roman"/>
          <w:i/>
          <w:iCs/>
        </w:rPr>
        <w:t>35</w:t>
      </w:r>
      <w:r w:rsidRPr="005E4198">
        <w:rPr>
          <w:rFonts w:ascii="Times New Roman" w:hAnsi="Times New Roman" w:cs="Times New Roman"/>
        </w:rPr>
        <w:t xml:space="preserve">, 11. </w:t>
      </w:r>
    </w:p>
    <w:p w14:paraId="7A767205" w14:textId="77777777"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Darrow, A. A. (2016). The Every Student Succeeds Act (ESSA) What it means for students with disabilities and music educators. </w:t>
      </w:r>
      <w:r w:rsidRPr="008C5907">
        <w:rPr>
          <w:rFonts w:ascii="Times New Roman" w:hAnsi="Times New Roman" w:cs="Times New Roman"/>
          <w:i/>
          <w:iCs/>
        </w:rPr>
        <w:t>General Music Today</w:t>
      </w:r>
      <w:r w:rsidRPr="008C5907">
        <w:rPr>
          <w:rFonts w:ascii="Times New Roman" w:hAnsi="Times New Roman" w:cs="Times New Roman"/>
        </w:rPr>
        <w:t>, </w:t>
      </w:r>
      <w:r w:rsidRPr="008C5907">
        <w:rPr>
          <w:rFonts w:ascii="Times New Roman" w:hAnsi="Times New Roman" w:cs="Times New Roman"/>
          <w:i/>
          <w:iCs/>
        </w:rPr>
        <w:t>30</w:t>
      </w:r>
      <w:r w:rsidRPr="008C5907">
        <w:rPr>
          <w:rFonts w:ascii="Times New Roman" w:hAnsi="Times New Roman" w:cs="Times New Roman"/>
        </w:rPr>
        <w:t xml:space="preserve">(1), 41-44. </w:t>
      </w:r>
    </w:p>
    <w:p w14:paraId="31523BB7" w14:textId="77777777"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Davis, J. H. (2015). President Obama signs into law a rewrite of No Child Left Behind. </w:t>
      </w:r>
      <w:r w:rsidRPr="008C5907">
        <w:rPr>
          <w:rFonts w:ascii="Times New Roman" w:hAnsi="Times New Roman" w:cs="Times New Roman"/>
          <w:i/>
          <w:iCs/>
        </w:rPr>
        <w:t>The New York Times</w:t>
      </w:r>
      <w:r w:rsidRPr="008C5907">
        <w:rPr>
          <w:rFonts w:ascii="Times New Roman" w:hAnsi="Times New Roman" w:cs="Times New Roman"/>
        </w:rPr>
        <w:t>, </w:t>
      </w:r>
      <w:r w:rsidRPr="008C5907">
        <w:rPr>
          <w:rFonts w:ascii="Times New Roman" w:hAnsi="Times New Roman" w:cs="Times New Roman"/>
          <w:i/>
          <w:iCs/>
        </w:rPr>
        <w:t>10</w:t>
      </w:r>
      <w:r w:rsidRPr="008C5907">
        <w:rPr>
          <w:rFonts w:ascii="Times New Roman" w:hAnsi="Times New Roman" w:cs="Times New Roman"/>
        </w:rPr>
        <w:t xml:space="preserve">. </w:t>
      </w:r>
    </w:p>
    <w:p w14:paraId="3FB90787" w14:textId="6E1EDEB2"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Eskelsen Garcia, L. (2015). Get rid of test, blame, punish: Opposing view. </w:t>
      </w:r>
      <w:r w:rsidRPr="008C5907">
        <w:rPr>
          <w:rFonts w:ascii="Times New Roman" w:hAnsi="Times New Roman" w:cs="Times New Roman"/>
          <w:i/>
          <w:iCs/>
        </w:rPr>
        <w:t>USA Today</w:t>
      </w:r>
      <w:r w:rsidRPr="008C5907">
        <w:rPr>
          <w:rFonts w:ascii="Times New Roman" w:hAnsi="Times New Roman" w:cs="Times New Roman"/>
        </w:rPr>
        <w:t xml:space="preserve">. </w:t>
      </w:r>
    </w:p>
    <w:p w14:paraId="1E6DE788" w14:textId="38629624" w:rsidR="005E4198" w:rsidRDefault="004F62EC" w:rsidP="008643BD">
      <w:pPr>
        <w:spacing w:line="480" w:lineRule="auto"/>
        <w:ind w:left="720" w:hanging="720"/>
        <w:rPr>
          <w:rFonts w:ascii="Times New Roman" w:hAnsi="Times New Roman" w:cs="Times New Roman"/>
        </w:rPr>
      </w:pPr>
      <w:r w:rsidRPr="005E4198">
        <w:rPr>
          <w:rFonts w:ascii="Times New Roman" w:hAnsi="Times New Roman" w:cs="Times New Roman"/>
        </w:rPr>
        <w:t>El Moussaoui, S. (2017). The Every Student Succeeds Act and its impact on vulnerable children. </w:t>
      </w:r>
      <w:r w:rsidRPr="005E4198">
        <w:rPr>
          <w:rFonts w:ascii="Times New Roman" w:hAnsi="Times New Roman" w:cs="Times New Roman"/>
          <w:i/>
          <w:iCs/>
        </w:rPr>
        <w:t>JL &amp; Educ.</w:t>
      </w:r>
      <w:r w:rsidRPr="005E4198">
        <w:rPr>
          <w:rFonts w:ascii="Times New Roman" w:hAnsi="Times New Roman" w:cs="Times New Roman"/>
        </w:rPr>
        <w:t>, </w:t>
      </w:r>
      <w:r w:rsidRPr="005E4198">
        <w:rPr>
          <w:rFonts w:ascii="Times New Roman" w:hAnsi="Times New Roman" w:cs="Times New Roman"/>
          <w:i/>
          <w:iCs/>
        </w:rPr>
        <w:t>46</w:t>
      </w:r>
      <w:r w:rsidRPr="005E4198">
        <w:rPr>
          <w:rFonts w:ascii="Times New Roman" w:hAnsi="Times New Roman" w:cs="Times New Roman"/>
        </w:rPr>
        <w:t>, 407.</w:t>
      </w:r>
    </w:p>
    <w:p w14:paraId="34620C38" w14:textId="77777777"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Herman, R., Gates, S. M., Arifkhanova, A., Bega, A., Chavez-Herreias, E. R., Han, E., ... &amp; McGuinn, P. (2016). From no child left behind to the every student succeeds act: Federalism and the education legacy of the Obama administration. </w:t>
      </w:r>
      <w:r w:rsidRPr="008C5907">
        <w:rPr>
          <w:rFonts w:ascii="Times New Roman" w:hAnsi="Times New Roman" w:cs="Times New Roman"/>
          <w:i/>
          <w:iCs/>
        </w:rPr>
        <w:t>Publius: The Journal of Federalism</w:t>
      </w:r>
      <w:r w:rsidRPr="008C5907">
        <w:rPr>
          <w:rFonts w:ascii="Times New Roman" w:hAnsi="Times New Roman" w:cs="Times New Roman"/>
        </w:rPr>
        <w:t>, </w:t>
      </w:r>
      <w:r w:rsidRPr="008C5907">
        <w:rPr>
          <w:rFonts w:ascii="Times New Roman" w:hAnsi="Times New Roman" w:cs="Times New Roman"/>
          <w:i/>
          <w:iCs/>
        </w:rPr>
        <w:t>46</w:t>
      </w:r>
      <w:r w:rsidRPr="008C5907">
        <w:rPr>
          <w:rFonts w:ascii="Times New Roman" w:hAnsi="Times New Roman" w:cs="Times New Roman"/>
        </w:rPr>
        <w:t xml:space="preserve">(3), 392-415. </w:t>
      </w:r>
    </w:p>
    <w:p w14:paraId="16F53455" w14:textId="77777777" w:rsidR="008643BD" w:rsidRDefault="004F62EC" w:rsidP="008643BD">
      <w:pPr>
        <w:spacing w:line="480" w:lineRule="auto"/>
        <w:ind w:left="720" w:hanging="720"/>
        <w:rPr>
          <w:rFonts w:ascii="Times New Roman" w:hAnsi="Times New Roman" w:cs="Times New Roman"/>
        </w:rPr>
      </w:pPr>
      <w:r w:rsidRPr="008643BD">
        <w:rPr>
          <w:rFonts w:ascii="Times New Roman" w:hAnsi="Times New Roman" w:cs="Times New Roman"/>
        </w:rPr>
        <w:t>Hedger, J. (2020). States Experiment with Assessment through Innovative Pilots. </w:t>
      </w:r>
      <w:r w:rsidRPr="008643BD">
        <w:rPr>
          <w:rFonts w:ascii="Times New Roman" w:hAnsi="Times New Roman" w:cs="Times New Roman"/>
          <w:i/>
          <w:iCs/>
        </w:rPr>
        <w:t>State Education Standard</w:t>
      </w:r>
      <w:r w:rsidRPr="008643BD">
        <w:rPr>
          <w:rFonts w:ascii="Times New Roman" w:hAnsi="Times New Roman" w:cs="Times New Roman"/>
        </w:rPr>
        <w:t>, </w:t>
      </w:r>
      <w:r w:rsidRPr="008643BD">
        <w:rPr>
          <w:rFonts w:ascii="Times New Roman" w:hAnsi="Times New Roman" w:cs="Times New Roman"/>
          <w:i/>
          <w:iCs/>
        </w:rPr>
        <w:t>20</w:t>
      </w:r>
      <w:r w:rsidRPr="008643BD">
        <w:rPr>
          <w:rFonts w:ascii="Times New Roman" w:hAnsi="Times New Roman" w:cs="Times New Roman"/>
        </w:rPr>
        <w:t>(3), 40-42.</w:t>
      </w:r>
    </w:p>
    <w:p w14:paraId="3926C396" w14:textId="50959EAD"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Wrabel, S. L. (2017). School leadership interventions under the every student succeeds act: Evidence review.</w:t>
      </w:r>
    </w:p>
    <w:p w14:paraId="0D393864" w14:textId="524F320A" w:rsidR="008C5907"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Young, M. D., Winn, K. M., &amp; Reedy, M. A. (2017). The every student succeeds act: Strengthening the focus on educational leadership. </w:t>
      </w:r>
      <w:r w:rsidRPr="008C5907">
        <w:rPr>
          <w:rFonts w:ascii="Times New Roman" w:hAnsi="Times New Roman" w:cs="Times New Roman"/>
          <w:i/>
          <w:iCs/>
        </w:rPr>
        <w:t>Educational Administration Quarterly</w:t>
      </w:r>
      <w:r w:rsidRPr="008C5907">
        <w:rPr>
          <w:rFonts w:ascii="Times New Roman" w:hAnsi="Times New Roman" w:cs="Times New Roman"/>
        </w:rPr>
        <w:t>, </w:t>
      </w:r>
      <w:r w:rsidRPr="008C5907">
        <w:rPr>
          <w:rFonts w:ascii="Times New Roman" w:hAnsi="Times New Roman" w:cs="Times New Roman"/>
          <w:i/>
          <w:iCs/>
        </w:rPr>
        <w:t>53</w:t>
      </w:r>
      <w:r w:rsidRPr="008C5907">
        <w:rPr>
          <w:rFonts w:ascii="Times New Roman" w:hAnsi="Times New Roman" w:cs="Times New Roman"/>
        </w:rPr>
        <w:t>(5), 705-726.</w:t>
      </w:r>
    </w:p>
    <w:p w14:paraId="55A3AD8D" w14:textId="13863C67" w:rsidR="005E4198" w:rsidRPr="008643BD" w:rsidRDefault="004F62EC" w:rsidP="008643BD">
      <w:pPr>
        <w:spacing w:line="480" w:lineRule="auto"/>
        <w:ind w:left="720" w:hanging="720"/>
        <w:rPr>
          <w:rFonts w:ascii="Times New Roman" w:hAnsi="Times New Roman" w:cs="Times New Roman"/>
        </w:rPr>
      </w:pPr>
      <w:r w:rsidRPr="008C5907">
        <w:rPr>
          <w:rFonts w:ascii="Times New Roman" w:hAnsi="Times New Roman" w:cs="Times New Roman"/>
        </w:rPr>
        <w:t>Zinskie, C. D., &amp; Rea, D. W. (2016). The Every Student Succeeds Act (ESSA): What it means for educators of students at risk. </w:t>
      </w:r>
      <w:r w:rsidRPr="008C5907">
        <w:rPr>
          <w:rFonts w:ascii="Times New Roman" w:hAnsi="Times New Roman" w:cs="Times New Roman"/>
          <w:i/>
          <w:iCs/>
        </w:rPr>
        <w:t>National Youth-At-Risk Journal</w:t>
      </w:r>
      <w:r w:rsidRPr="008C5907">
        <w:rPr>
          <w:rFonts w:ascii="Times New Roman" w:hAnsi="Times New Roman" w:cs="Times New Roman"/>
        </w:rPr>
        <w:t>, </w:t>
      </w:r>
      <w:r w:rsidRPr="008C5907">
        <w:rPr>
          <w:rFonts w:ascii="Times New Roman" w:hAnsi="Times New Roman" w:cs="Times New Roman"/>
          <w:i/>
          <w:iCs/>
        </w:rPr>
        <w:t>2</w:t>
      </w:r>
      <w:r w:rsidRPr="008C5907">
        <w:rPr>
          <w:rFonts w:ascii="Times New Roman" w:hAnsi="Times New Roman" w:cs="Times New Roman"/>
        </w:rPr>
        <w:t>(1), 1.</w:t>
      </w:r>
      <w:bookmarkEnd w:id="9"/>
    </w:p>
    <w:sectPr w:rsidR="005E4198" w:rsidRPr="008643BD" w:rsidSect="0052227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DCD0" w14:textId="77777777" w:rsidR="006035DE" w:rsidRDefault="006035DE">
      <w:r>
        <w:separator/>
      </w:r>
    </w:p>
  </w:endnote>
  <w:endnote w:type="continuationSeparator" w:id="0">
    <w:p w14:paraId="50141691" w14:textId="77777777" w:rsidR="006035DE" w:rsidRDefault="0060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56B5E" w14:textId="77777777" w:rsidR="006035DE" w:rsidRDefault="006035DE">
      <w:r>
        <w:separator/>
      </w:r>
    </w:p>
  </w:footnote>
  <w:footnote w:type="continuationSeparator" w:id="0">
    <w:p w14:paraId="765EC887" w14:textId="77777777" w:rsidR="006035DE" w:rsidRDefault="00603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67598432"/>
      <w:docPartObj>
        <w:docPartGallery w:val="Page Numbers (Top of Page)"/>
        <w:docPartUnique/>
      </w:docPartObj>
    </w:sdtPr>
    <w:sdtEndPr>
      <w:rPr>
        <w:noProof/>
      </w:rPr>
    </w:sdtEndPr>
    <w:sdtContent>
      <w:p w14:paraId="2AF2316D" w14:textId="5CF91E06" w:rsidR="00981C1C" w:rsidRPr="00981C1C" w:rsidRDefault="004F62EC">
        <w:pPr>
          <w:pStyle w:val="Header"/>
          <w:jc w:val="right"/>
          <w:rPr>
            <w:rFonts w:ascii="Times New Roman" w:hAnsi="Times New Roman" w:cs="Times New Roman"/>
          </w:rPr>
        </w:pPr>
        <w:r w:rsidRPr="00981C1C">
          <w:rPr>
            <w:rFonts w:ascii="Times New Roman" w:hAnsi="Times New Roman" w:cs="Times New Roman"/>
          </w:rPr>
          <w:fldChar w:fldCharType="begin"/>
        </w:r>
        <w:r w:rsidRPr="00981C1C">
          <w:rPr>
            <w:rFonts w:ascii="Times New Roman" w:hAnsi="Times New Roman" w:cs="Times New Roman"/>
          </w:rPr>
          <w:instrText xml:space="preserve"> PAGE   \* MERGEFORMAT </w:instrText>
        </w:r>
        <w:r w:rsidRPr="00981C1C">
          <w:rPr>
            <w:rFonts w:ascii="Times New Roman" w:hAnsi="Times New Roman" w:cs="Times New Roman"/>
          </w:rPr>
          <w:fldChar w:fldCharType="separate"/>
        </w:r>
        <w:r w:rsidRPr="00981C1C">
          <w:rPr>
            <w:rFonts w:ascii="Times New Roman" w:hAnsi="Times New Roman" w:cs="Times New Roman"/>
            <w:noProof/>
          </w:rPr>
          <w:t>2</w:t>
        </w:r>
        <w:r w:rsidRPr="00981C1C">
          <w:rPr>
            <w:rFonts w:ascii="Times New Roman" w:hAnsi="Times New Roman" w:cs="Times New Roman"/>
            <w:noProof/>
          </w:rPr>
          <w:fldChar w:fldCharType="end"/>
        </w:r>
      </w:p>
    </w:sdtContent>
  </w:sdt>
  <w:p w14:paraId="31116867" w14:textId="77777777" w:rsidR="00981C1C" w:rsidRPr="00981C1C" w:rsidRDefault="00981C1C">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88"/>
    <w:rsid w:val="00030656"/>
    <w:rsid w:val="000339B8"/>
    <w:rsid w:val="00074250"/>
    <w:rsid w:val="00093098"/>
    <w:rsid w:val="001021E9"/>
    <w:rsid w:val="00102508"/>
    <w:rsid w:val="0010678C"/>
    <w:rsid w:val="00111C47"/>
    <w:rsid w:val="00127336"/>
    <w:rsid w:val="00145510"/>
    <w:rsid w:val="00156F56"/>
    <w:rsid w:val="00194945"/>
    <w:rsid w:val="00196261"/>
    <w:rsid w:val="001A3F6D"/>
    <w:rsid w:val="001D0982"/>
    <w:rsid w:val="001D465F"/>
    <w:rsid w:val="002049FC"/>
    <w:rsid w:val="002937B5"/>
    <w:rsid w:val="002A61C6"/>
    <w:rsid w:val="002D1724"/>
    <w:rsid w:val="002D4580"/>
    <w:rsid w:val="002F0B46"/>
    <w:rsid w:val="003025F6"/>
    <w:rsid w:val="00303190"/>
    <w:rsid w:val="0033606F"/>
    <w:rsid w:val="00341E2F"/>
    <w:rsid w:val="00375002"/>
    <w:rsid w:val="004012DD"/>
    <w:rsid w:val="00430AE4"/>
    <w:rsid w:val="00444024"/>
    <w:rsid w:val="00451049"/>
    <w:rsid w:val="00460654"/>
    <w:rsid w:val="0048360D"/>
    <w:rsid w:val="004C6F1B"/>
    <w:rsid w:val="004E4EE8"/>
    <w:rsid w:val="004F62EC"/>
    <w:rsid w:val="00522270"/>
    <w:rsid w:val="00570D82"/>
    <w:rsid w:val="005A2F78"/>
    <w:rsid w:val="005B1B6F"/>
    <w:rsid w:val="005B78E4"/>
    <w:rsid w:val="005E2D05"/>
    <w:rsid w:val="005E4198"/>
    <w:rsid w:val="006035DE"/>
    <w:rsid w:val="00604092"/>
    <w:rsid w:val="00606EA3"/>
    <w:rsid w:val="00630CDB"/>
    <w:rsid w:val="00633F9F"/>
    <w:rsid w:val="006A5B80"/>
    <w:rsid w:val="006A6736"/>
    <w:rsid w:val="006B0210"/>
    <w:rsid w:val="006B7B49"/>
    <w:rsid w:val="006C638D"/>
    <w:rsid w:val="006E46D4"/>
    <w:rsid w:val="00711705"/>
    <w:rsid w:val="00725F1A"/>
    <w:rsid w:val="007325F2"/>
    <w:rsid w:val="007571B0"/>
    <w:rsid w:val="007847CE"/>
    <w:rsid w:val="007943DC"/>
    <w:rsid w:val="007B22CD"/>
    <w:rsid w:val="007B32F5"/>
    <w:rsid w:val="007C3970"/>
    <w:rsid w:val="008643BD"/>
    <w:rsid w:val="008841AA"/>
    <w:rsid w:val="008A222F"/>
    <w:rsid w:val="008B6733"/>
    <w:rsid w:val="008C5907"/>
    <w:rsid w:val="009043C4"/>
    <w:rsid w:val="00913B49"/>
    <w:rsid w:val="00914CE5"/>
    <w:rsid w:val="00923764"/>
    <w:rsid w:val="00981C1C"/>
    <w:rsid w:val="009D6D31"/>
    <w:rsid w:val="009D7D17"/>
    <w:rsid w:val="009E665A"/>
    <w:rsid w:val="00A067C6"/>
    <w:rsid w:val="00A36C0C"/>
    <w:rsid w:val="00A44451"/>
    <w:rsid w:val="00A53150"/>
    <w:rsid w:val="00A5398D"/>
    <w:rsid w:val="00AA0DD0"/>
    <w:rsid w:val="00B32CC2"/>
    <w:rsid w:val="00B6546D"/>
    <w:rsid w:val="00B67B38"/>
    <w:rsid w:val="00B7783C"/>
    <w:rsid w:val="00B85A65"/>
    <w:rsid w:val="00BE4AA0"/>
    <w:rsid w:val="00C13302"/>
    <w:rsid w:val="00C361ED"/>
    <w:rsid w:val="00C504E8"/>
    <w:rsid w:val="00CD1FEB"/>
    <w:rsid w:val="00DA6ABB"/>
    <w:rsid w:val="00E76E88"/>
    <w:rsid w:val="00EA49B6"/>
    <w:rsid w:val="00EB76B9"/>
    <w:rsid w:val="00F5344A"/>
    <w:rsid w:val="00F53507"/>
    <w:rsid w:val="00F9389C"/>
    <w:rsid w:val="00FB586B"/>
    <w:rsid w:val="00FC0C89"/>
    <w:rsid w:val="00FC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F178"/>
  <w15:chartTrackingRefBased/>
  <w15:docId w15:val="{9F20CB50-5426-9442-A332-7A188D7C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C1C"/>
    <w:pPr>
      <w:tabs>
        <w:tab w:val="center" w:pos="4680"/>
        <w:tab w:val="right" w:pos="9360"/>
      </w:tabs>
    </w:pPr>
  </w:style>
  <w:style w:type="character" w:customStyle="1" w:styleId="HeaderChar">
    <w:name w:val="Header Char"/>
    <w:basedOn w:val="DefaultParagraphFont"/>
    <w:link w:val="Header"/>
    <w:uiPriority w:val="99"/>
    <w:rsid w:val="00981C1C"/>
  </w:style>
  <w:style w:type="paragraph" w:styleId="Footer">
    <w:name w:val="footer"/>
    <w:basedOn w:val="Normal"/>
    <w:link w:val="FooterChar"/>
    <w:uiPriority w:val="99"/>
    <w:unhideWhenUsed/>
    <w:rsid w:val="00981C1C"/>
    <w:pPr>
      <w:tabs>
        <w:tab w:val="center" w:pos="4680"/>
        <w:tab w:val="right" w:pos="9360"/>
      </w:tabs>
    </w:pPr>
  </w:style>
  <w:style w:type="character" w:customStyle="1" w:styleId="FooterChar">
    <w:name w:val="Footer Char"/>
    <w:basedOn w:val="DefaultParagraphFont"/>
    <w:link w:val="Footer"/>
    <w:uiPriority w:val="99"/>
    <w:rsid w:val="00981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218A-8B9F-4C3B-ABF4-95AA5DE7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Donielle Dixon</dc:creator>
  <cp:lastModifiedBy>user</cp:lastModifiedBy>
  <cp:revision>10</cp:revision>
  <dcterms:created xsi:type="dcterms:W3CDTF">2021-08-28T00:40:00Z</dcterms:created>
  <dcterms:modified xsi:type="dcterms:W3CDTF">2021-08-28T08:39:00Z</dcterms:modified>
</cp:coreProperties>
</file>